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9F5F17" w14:textId="7474C38F" w:rsidR="008E5608" w:rsidRPr="00F82E15" w:rsidRDefault="008E5608" w:rsidP="00510A83">
      <w:pPr>
        <w:spacing w:after="0"/>
        <w:ind w:left="0"/>
        <w:jc w:val="center"/>
        <w:rPr>
          <w:rFonts w:asciiTheme="majorHAnsi" w:hAnsiTheme="majorHAnsi" w:cstheme="majorHAnsi"/>
        </w:rPr>
      </w:pPr>
      <w:r w:rsidRPr="00F82E15">
        <w:rPr>
          <w:rFonts w:asciiTheme="majorHAnsi" w:eastAsia="Arial Rounded MT" w:hAnsiTheme="majorHAnsi" w:cstheme="majorHAnsi"/>
          <w:b/>
          <w:sz w:val="22"/>
        </w:rPr>
        <w:t>Broadway Business Improvement Area</w:t>
      </w:r>
    </w:p>
    <w:p w14:paraId="7D1E99B5" w14:textId="372BA7A0" w:rsidR="008E5608" w:rsidRDefault="008E5608" w:rsidP="00510A83">
      <w:pPr>
        <w:spacing w:after="0" w:line="240" w:lineRule="auto"/>
        <w:ind w:left="0"/>
        <w:jc w:val="center"/>
        <w:rPr>
          <w:rFonts w:asciiTheme="majorHAnsi" w:eastAsia="Arial" w:hAnsiTheme="majorHAnsi" w:cstheme="majorHAnsi"/>
          <w:color w:val="0000FF"/>
          <w:sz w:val="18"/>
          <w:u w:val="single" w:color="0000FF"/>
        </w:rPr>
      </w:pPr>
      <w:r w:rsidRPr="00F82E15">
        <w:rPr>
          <w:rFonts w:asciiTheme="majorHAnsi" w:eastAsia="Arial" w:hAnsiTheme="majorHAnsi" w:cstheme="majorHAnsi"/>
          <w:sz w:val="18"/>
        </w:rPr>
        <w:t xml:space="preserve">P: (206) </w:t>
      </w:r>
      <w:r w:rsidR="000208DE">
        <w:rPr>
          <w:rFonts w:asciiTheme="majorHAnsi" w:eastAsia="Arial" w:hAnsiTheme="majorHAnsi" w:cstheme="majorHAnsi"/>
          <w:sz w:val="18"/>
        </w:rPr>
        <w:t>317-8155</w:t>
      </w:r>
      <w:r w:rsidRPr="00F82E15">
        <w:rPr>
          <w:rFonts w:asciiTheme="majorHAnsi" w:eastAsia="Arial" w:hAnsiTheme="majorHAnsi" w:cstheme="majorHAnsi"/>
          <w:sz w:val="18"/>
        </w:rPr>
        <w:t xml:space="preserve">    E: </w:t>
      </w:r>
      <w:r w:rsidR="000208DE">
        <w:rPr>
          <w:rFonts w:asciiTheme="majorHAnsi" w:eastAsia="Arial" w:hAnsiTheme="majorHAnsi" w:cstheme="majorHAnsi"/>
          <w:color w:val="0000FF"/>
          <w:sz w:val="18"/>
          <w:u w:val="single" w:color="0000FF"/>
        </w:rPr>
        <w:t>contact@broadwaybia.org</w:t>
      </w:r>
      <w:r w:rsidRPr="00F82E15">
        <w:rPr>
          <w:rFonts w:asciiTheme="majorHAnsi" w:eastAsia="Arial" w:hAnsiTheme="majorHAnsi" w:cstheme="majorHAnsi"/>
          <w:sz w:val="18"/>
        </w:rPr>
        <w:t xml:space="preserve"> </w:t>
      </w:r>
    </w:p>
    <w:p w14:paraId="5ADBFB94" w14:textId="77777777" w:rsidR="00510A83" w:rsidRPr="00F82E15" w:rsidRDefault="00510A83" w:rsidP="00510A83">
      <w:pPr>
        <w:spacing w:after="0" w:line="240" w:lineRule="auto"/>
        <w:ind w:left="0"/>
        <w:jc w:val="center"/>
        <w:rPr>
          <w:rFonts w:asciiTheme="majorHAnsi" w:hAnsiTheme="majorHAnsi" w:cstheme="majorHAnsi"/>
        </w:rPr>
      </w:pPr>
    </w:p>
    <w:p w14:paraId="19FBAE5E" w14:textId="7B30C861" w:rsidR="008E5608" w:rsidRPr="00F82E15" w:rsidRDefault="008E5608" w:rsidP="008E5608">
      <w:pPr>
        <w:pStyle w:val="Heading1"/>
        <w:rPr>
          <w:rFonts w:cstheme="majorHAnsi"/>
        </w:rPr>
      </w:pPr>
      <w:r w:rsidRPr="00F82E15">
        <w:rPr>
          <w:rFonts w:cstheme="majorHAnsi"/>
        </w:rPr>
        <w:t xml:space="preserve">BIA ADVISORY BOARD MEETING </w:t>
      </w:r>
    </w:p>
    <w:p w14:paraId="675D05C4" w14:textId="44D1EBFD" w:rsidR="008E5608" w:rsidRPr="00F82E15" w:rsidRDefault="00AD4961" w:rsidP="008E5608">
      <w:pPr>
        <w:spacing w:after="0"/>
        <w:ind w:left="10" w:right="3" w:hanging="10"/>
        <w:jc w:val="center"/>
        <w:rPr>
          <w:rFonts w:asciiTheme="majorHAnsi" w:hAnsiTheme="majorHAnsi" w:cstheme="majorHAnsi"/>
        </w:rPr>
      </w:pPr>
      <w:r>
        <w:rPr>
          <w:rFonts w:asciiTheme="majorHAnsi" w:hAnsiTheme="majorHAnsi" w:cstheme="majorHAnsi"/>
        </w:rPr>
        <w:t>Via RingCentral Virtual Meeting</w:t>
      </w:r>
    </w:p>
    <w:p w14:paraId="76B32430" w14:textId="77777777" w:rsidR="00554276" w:rsidRPr="00F82E15" w:rsidRDefault="00554276" w:rsidP="00620AE8">
      <w:pPr>
        <w:pStyle w:val="Heading1"/>
        <w:rPr>
          <w:rFonts w:cstheme="majorHAnsi"/>
        </w:rPr>
      </w:pPr>
      <w:r w:rsidRPr="00F82E15">
        <w:rPr>
          <w:rFonts w:cstheme="majorHAnsi"/>
        </w:rPr>
        <w:t>Meeting Minutes</w:t>
      </w:r>
    </w:p>
    <w:p w14:paraId="51804C88" w14:textId="25C583D0" w:rsidR="00703880" w:rsidRPr="00C476BF" w:rsidRDefault="00FB7F37" w:rsidP="00703880">
      <w:pPr>
        <w:spacing w:after="0"/>
        <w:ind w:left="10" w:right="3" w:hanging="10"/>
        <w:jc w:val="center"/>
        <w:rPr>
          <w:rFonts w:asciiTheme="majorHAnsi" w:eastAsia="Arial" w:hAnsiTheme="majorHAnsi" w:cstheme="majorHAnsi"/>
          <w:sz w:val="22"/>
          <w:szCs w:val="22"/>
        </w:rPr>
      </w:pPr>
      <w:r>
        <w:rPr>
          <w:rFonts w:asciiTheme="majorHAnsi" w:eastAsia="Arial" w:hAnsiTheme="majorHAnsi" w:cstheme="majorHAnsi"/>
          <w:sz w:val="22"/>
        </w:rPr>
        <w:t>1:</w:t>
      </w:r>
      <w:r w:rsidRPr="00C476BF">
        <w:rPr>
          <w:rFonts w:asciiTheme="majorHAnsi" w:eastAsia="Arial" w:hAnsiTheme="majorHAnsi" w:cstheme="majorHAnsi"/>
          <w:sz w:val="22"/>
          <w:szCs w:val="22"/>
        </w:rPr>
        <w:t>0</w:t>
      </w:r>
      <w:r w:rsidR="00703880" w:rsidRPr="00C476BF">
        <w:rPr>
          <w:rFonts w:asciiTheme="majorHAnsi" w:eastAsia="Arial" w:hAnsiTheme="majorHAnsi" w:cstheme="majorHAnsi"/>
          <w:sz w:val="22"/>
          <w:szCs w:val="22"/>
        </w:rPr>
        <w:t xml:space="preserve">0 PM – 2:00 PM </w:t>
      </w:r>
    </w:p>
    <w:p w14:paraId="255E9A15" w14:textId="7B5B3575" w:rsidR="00C476BF" w:rsidRPr="00C476BF" w:rsidRDefault="00DD00DE" w:rsidP="00703880">
      <w:pPr>
        <w:spacing w:after="0"/>
        <w:ind w:left="10" w:right="3" w:hanging="10"/>
        <w:jc w:val="center"/>
        <w:rPr>
          <w:rFonts w:asciiTheme="majorHAnsi" w:hAnsiTheme="majorHAnsi" w:cstheme="majorHAnsi"/>
          <w:sz w:val="22"/>
          <w:szCs w:val="22"/>
        </w:rPr>
      </w:pPr>
      <w:r>
        <w:rPr>
          <w:rFonts w:asciiTheme="majorHAnsi" w:hAnsiTheme="majorHAnsi" w:cstheme="majorHAnsi"/>
          <w:sz w:val="22"/>
          <w:szCs w:val="22"/>
        </w:rPr>
        <w:t>August 13</w:t>
      </w:r>
      <w:r w:rsidR="00FD0A8A">
        <w:rPr>
          <w:rFonts w:asciiTheme="majorHAnsi" w:hAnsiTheme="majorHAnsi" w:cstheme="majorHAnsi"/>
          <w:sz w:val="22"/>
          <w:szCs w:val="22"/>
        </w:rPr>
        <w:t>, 2020</w:t>
      </w:r>
    </w:p>
    <w:tbl>
      <w:tblPr>
        <w:tblStyle w:val="TableGrid"/>
        <w:tblW w:w="9415" w:type="dxa"/>
        <w:tblInd w:w="0" w:type="dxa"/>
        <w:tblLook w:val="04A0" w:firstRow="1" w:lastRow="0" w:firstColumn="1" w:lastColumn="0" w:noHBand="0" w:noVBand="1"/>
      </w:tblPr>
      <w:tblGrid>
        <w:gridCol w:w="1852"/>
        <w:gridCol w:w="1771"/>
        <w:gridCol w:w="1029"/>
        <w:gridCol w:w="1437"/>
        <w:gridCol w:w="3326"/>
      </w:tblGrid>
      <w:tr w:rsidR="008E5608" w:rsidRPr="00F82E15" w14:paraId="29AA64F1" w14:textId="77777777" w:rsidTr="00C476BF">
        <w:trPr>
          <w:trHeight w:val="379"/>
        </w:trPr>
        <w:tc>
          <w:tcPr>
            <w:tcW w:w="1852" w:type="dxa"/>
            <w:tcBorders>
              <w:top w:val="nil"/>
              <w:left w:val="nil"/>
              <w:bottom w:val="nil"/>
              <w:right w:val="nil"/>
            </w:tcBorders>
          </w:tcPr>
          <w:p w14:paraId="51A23C73" w14:textId="77777777" w:rsidR="008E5608" w:rsidRPr="00F82E15" w:rsidRDefault="008E5608" w:rsidP="0023278B">
            <w:pPr>
              <w:spacing w:after="0"/>
              <w:rPr>
                <w:rFonts w:asciiTheme="majorHAnsi" w:hAnsiTheme="majorHAnsi" w:cstheme="majorHAnsi"/>
              </w:rPr>
            </w:pPr>
            <w:r w:rsidRPr="00F82E15">
              <w:rPr>
                <w:rFonts w:asciiTheme="majorHAnsi" w:eastAsia="Arial" w:hAnsiTheme="majorHAnsi" w:cstheme="majorHAnsi"/>
                <w:b/>
              </w:rPr>
              <w:t xml:space="preserve">ATTENDANCE </w:t>
            </w:r>
          </w:p>
        </w:tc>
        <w:tc>
          <w:tcPr>
            <w:tcW w:w="1771" w:type="dxa"/>
            <w:tcBorders>
              <w:top w:val="nil"/>
              <w:left w:val="nil"/>
              <w:bottom w:val="nil"/>
              <w:right w:val="nil"/>
            </w:tcBorders>
          </w:tcPr>
          <w:p w14:paraId="57F5F459" w14:textId="77777777" w:rsidR="008E5608" w:rsidRPr="00F82E15" w:rsidRDefault="008E5608" w:rsidP="0023278B">
            <w:pPr>
              <w:rPr>
                <w:rFonts w:asciiTheme="majorHAnsi" w:hAnsiTheme="majorHAnsi" w:cstheme="majorHAnsi"/>
              </w:rPr>
            </w:pPr>
          </w:p>
        </w:tc>
        <w:tc>
          <w:tcPr>
            <w:tcW w:w="1029" w:type="dxa"/>
            <w:tcBorders>
              <w:top w:val="nil"/>
              <w:left w:val="nil"/>
              <w:bottom w:val="nil"/>
              <w:right w:val="nil"/>
            </w:tcBorders>
            <w:vAlign w:val="center"/>
          </w:tcPr>
          <w:p w14:paraId="11ABDBBE" w14:textId="77777777" w:rsidR="008E5608" w:rsidRPr="00F82E15" w:rsidRDefault="008E5608" w:rsidP="00FB7F37">
            <w:pPr>
              <w:jc w:val="center"/>
              <w:rPr>
                <w:rFonts w:asciiTheme="majorHAnsi" w:hAnsiTheme="majorHAnsi" w:cstheme="majorHAnsi"/>
              </w:rPr>
            </w:pPr>
          </w:p>
        </w:tc>
        <w:tc>
          <w:tcPr>
            <w:tcW w:w="1437" w:type="dxa"/>
            <w:tcBorders>
              <w:top w:val="nil"/>
              <w:left w:val="nil"/>
              <w:bottom w:val="nil"/>
              <w:right w:val="nil"/>
            </w:tcBorders>
          </w:tcPr>
          <w:p w14:paraId="0919C099" w14:textId="77777777" w:rsidR="008E5608" w:rsidRPr="00F82E15" w:rsidRDefault="008E5608" w:rsidP="0023278B">
            <w:pPr>
              <w:rPr>
                <w:rFonts w:asciiTheme="majorHAnsi" w:hAnsiTheme="majorHAnsi" w:cstheme="majorHAnsi"/>
              </w:rPr>
            </w:pPr>
          </w:p>
        </w:tc>
        <w:tc>
          <w:tcPr>
            <w:tcW w:w="3326" w:type="dxa"/>
            <w:tcBorders>
              <w:top w:val="nil"/>
              <w:left w:val="nil"/>
              <w:bottom w:val="nil"/>
              <w:right w:val="nil"/>
            </w:tcBorders>
          </w:tcPr>
          <w:p w14:paraId="3BFE6661" w14:textId="77777777" w:rsidR="008E5608" w:rsidRPr="00F82E15" w:rsidRDefault="008E5608" w:rsidP="0023278B">
            <w:pPr>
              <w:rPr>
                <w:rFonts w:asciiTheme="majorHAnsi" w:hAnsiTheme="majorHAnsi" w:cstheme="majorHAnsi"/>
              </w:rPr>
            </w:pPr>
          </w:p>
        </w:tc>
      </w:tr>
      <w:tr w:rsidR="008E5608" w:rsidRPr="00F82E15" w14:paraId="059ABA2E" w14:textId="77777777" w:rsidTr="00C476BF">
        <w:trPr>
          <w:trHeight w:val="377"/>
        </w:trPr>
        <w:tc>
          <w:tcPr>
            <w:tcW w:w="1852" w:type="dxa"/>
            <w:tcBorders>
              <w:top w:val="nil"/>
              <w:left w:val="nil"/>
              <w:bottom w:val="nil"/>
              <w:right w:val="nil"/>
            </w:tcBorders>
            <w:vAlign w:val="bottom"/>
          </w:tcPr>
          <w:p w14:paraId="08EF32E4" w14:textId="34CF70DB" w:rsidR="008E5608" w:rsidRPr="00F82E15" w:rsidRDefault="006D09F4" w:rsidP="0023278B">
            <w:pPr>
              <w:spacing w:after="0"/>
              <w:ind w:left="1"/>
              <w:rPr>
                <w:rFonts w:asciiTheme="majorHAnsi" w:hAnsiTheme="majorHAnsi" w:cstheme="majorHAnsi"/>
                <w:sz w:val="20"/>
                <w:szCs w:val="20"/>
              </w:rPr>
            </w:pPr>
            <w:r>
              <w:rPr>
                <w:rFonts w:asciiTheme="majorHAnsi" w:eastAsia="Arial" w:hAnsiTheme="majorHAnsi" w:cstheme="majorHAnsi"/>
                <w:sz w:val="20"/>
                <w:szCs w:val="20"/>
              </w:rPr>
              <w:t>Egan Orion</w:t>
            </w:r>
          </w:p>
        </w:tc>
        <w:tc>
          <w:tcPr>
            <w:tcW w:w="1771" w:type="dxa"/>
            <w:tcBorders>
              <w:top w:val="nil"/>
              <w:left w:val="nil"/>
              <w:bottom w:val="nil"/>
              <w:right w:val="nil"/>
            </w:tcBorders>
            <w:vAlign w:val="bottom"/>
          </w:tcPr>
          <w:p w14:paraId="5B80174A" w14:textId="4111DF28" w:rsidR="008E5608" w:rsidRPr="00F82E15" w:rsidRDefault="008E5608" w:rsidP="0023278B">
            <w:pPr>
              <w:spacing w:after="0"/>
              <w:rPr>
                <w:rFonts w:asciiTheme="majorHAnsi" w:hAnsiTheme="majorHAnsi" w:cstheme="majorHAnsi"/>
                <w:sz w:val="20"/>
                <w:szCs w:val="20"/>
              </w:rPr>
            </w:pPr>
            <w:r w:rsidRPr="00F82E15">
              <w:rPr>
                <w:rFonts w:asciiTheme="majorHAnsi" w:eastAsia="Arial" w:hAnsiTheme="majorHAnsi" w:cstheme="majorHAnsi"/>
                <w:sz w:val="20"/>
                <w:szCs w:val="20"/>
              </w:rPr>
              <w:t xml:space="preserve">BIA </w:t>
            </w:r>
            <w:r w:rsidR="008E5F1C">
              <w:rPr>
                <w:rFonts w:asciiTheme="majorHAnsi" w:eastAsia="Arial" w:hAnsiTheme="majorHAnsi" w:cstheme="majorHAnsi"/>
                <w:sz w:val="20"/>
                <w:szCs w:val="20"/>
              </w:rPr>
              <w:t>Director</w:t>
            </w:r>
            <w:r w:rsidRPr="00F82E15">
              <w:rPr>
                <w:rFonts w:asciiTheme="majorHAnsi" w:eastAsia="Arial" w:hAnsiTheme="majorHAnsi" w:cstheme="majorHAnsi"/>
                <w:sz w:val="20"/>
                <w:szCs w:val="20"/>
              </w:rPr>
              <w:t xml:space="preserve"> </w:t>
            </w:r>
          </w:p>
        </w:tc>
        <w:tc>
          <w:tcPr>
            <w:tcW w:w="1029" w:type="dxa"/>
            <w:tcBorders>
              <w:top w:val="nil"/>
              <w:left w:val="nil"/>
              <w:bottom w:val="nil"/>
              <w:right w:val="nil"/>
            </w:tcBorders>
            <w:vAlign w:val="bottom"/>
          </w:tcPr>
          <w:p w14:paraId="5C0A5024" w14:textId="52C549B3" w:rsidR="008E5608" w:rsidRPr="00F82E15" w:rsidRDefault="00AD4961" w:rsidP="00FB7F37">
            <w:pPr>
              <w:spacing w:after="0"/>
              <w:ind w:left="0"/>
              <w:jc w:val="center"/>
              <w:rPr>
                <w:rFonts w:asciiTheme="majorHAnsi" w:hAnsiTheme="majorHAnsi" w:cstheme="majorHAnsi"/>
                <w:sz w:val="20"/>
                <w:szCs w:val="20"/>
              </w:rPr>
            </w:pPr>
            <w:r>
              <w:rPr>
                <w:rFonts w:asciiTheme="majorHAnsi" w:eastAsia="Arial" w:hAnsiTheme="majorHAnsi" w:cstheme="majorHAnsi"/>
                <w:sz w:val="20"/>
                <w:szCs w:val="20"/>
              </w:rPr>
              <w:t>Present</w:t>
            </w:r>
          </w:p>
        </w:tc>
        <w:tc>
          <w:tcPr>
            <w:tcW w:w="1437" w:type="dxa"/>
            <w:tcBorders>
              <w:top w:val="nil"/>
              <w:left w:val="nil"/>
              <w:bottom w:val="nil"/>
              <w:right w:val="nil"/>
            </w:tcBorders>
            <w:vAlign w:val="bottom"/>
          </w:tcPr>
          <w:p w14:paraId="12B16240" w14:textId="77777777" w:rsidR="008E5608" w:rsidRPr="00F82E15" w:rsidRDefault="008E5608" w:rsidP="0023278B">
            <w:pPr>
              <w:spacing w:after="0"/>
              <w:rPr>
                <w:rFonts w:asciiTheme="majorHAnsi" w:hAnsiTheme="majorHAnsi" w:cstheme="majorHAnsi"/>
                <w:sz w:val="20"/>
                <w:szCs w:val="20"/>
              </w:rPr>
            </w:pPr>
            <w:r w:rsidRPr="00F82E15">
              <w:rPr>
                <w:rFonts w:asciiTheme="majorHAnsi" w:eastAsia="Arial" w:hAnsiTheme="majorHAnsi" w:cstheme="majorHAnsi"/>
                <w:sz w:val="20"/>
                <w:szCs w:val="20"/>
              </w:rPr>
              <w:t>206.</w:t>
            </w:r>
            <w:r w:rsidR="00831F9D" w:rsidRPr="00F82E15">
              <w:rPr>
                <w:rFonts w:asciiTheme="majorHAnsi" w:eastAsia="Arial" w:hAnsiTheme="majorHAnsi" w:cstheme="majorHAnsi"/>
                <w:sz w:val="20"/>
                <w:szCs w:val="20"/>
              </w:rPr>
              <w:t>328.6646</w:t>
            </w:r>
            <w:r w:rsidRPr="00F82E15">
              <w:rPr>
                <w:rFonts w:asciiTheme="majorHAnsi" w:eastAsia="Arial" w:hAnsiTheme="majorHAnsi" w:cstheme="majorHAnsi"/>
                <w:sz w:val="20"/>
                <w:szCs w:val="20"/>
              </w:rPr>
              <w:t xml:space="preserve"> </w:t>
            </w:r>
          </w:p>
        </w:tc>
        <w:tc>
          <w:tcPr>
            <w:tcW w:w="3326" w:type="dxa"/>
            <w:tcBorders>
              <w:top w:val="nil"/>
              <w:left w:val="nil"/>
              <w:bottom w:val="nil"/>
              <w:right w:val="nil"/>
            </w:tcBorders>
            <w:vAlign w:val="bottom"/>
          </w:tcPr>
          <w:p w14:paraId="3A12FDAD" w14:textId="638E638A" w:rsidR="008E5608" w:rsidRPr="001A307B" w:rsidRDefault="006E2C2F" w:rsidP="0023278B">
            <w:pPr>
              <w:spacing w:after="0"/>
              <w:rPr>
                <w:rFonts w:asciiTheme="majorHAnsi" w:eastAsia="Arial" w:hAnsiTheme="majorHAnsi" w:cstheme="majorHAnsi"/>
                <w:color w:val="0000FF"/>
                <w:sz w:val="20"/>
                <w:szCs w:val="20"/>
                <w:u w:val="single" w:color="0000FF"/>
              </w:rPr>
            </w:pPr>
            <w:hyperlink r:id="rId7" w:history="1">
              <w:r w:rsidR="001A307B" w:rsidRPr="00663189">
                <w:rPr>
                  <w:rStyle w:val="Hyperlink"/>
                  <w:rFonts w:eastAsia="Arial"/>
                </w:rPr>
                <w:t>e</w:t>
              </w:r>
              <w:r w:rsidR="001A307B" w:rsidRPr="00663189">
                <w:rPr>
                  <w:rStyle w:val="Hyperlink"/>
                  <w:rFonts w:asciiTheme="majorHAnsi" w:eastAsia="Arial" w:hAnsiTheme="majorHAnsi" w:cstheme="majorHAnsi"/>
                  <w:sz w:val="20"/>
                  <w:szCs w:val="20"/>
                </w:rPr>
                <w:t>gan@bestplaceever.or</w:t>
              </w:r>
              <w:r w:rsidR="001A307B" w:rsidRPr="00663189">
                <w:rPr>
                  <w:rStyle w:val="Hyperlink"/>
                  <w:rFonts w:asciiTheme="majorHAnsi" w:hAnsiTheme="majorHAnsi" w:cstheme="majorHAnsi"/>
                  <w:sz w:val="20"/>
                  <w:szCs w:val="20"/>
                </w:rPr>
                <w:t>g</w:t>
              </w:r>
            </w:hyperlink>
            <w:r w:rsidR="001A307B">
              <w:rPr>
                <w:rFonts w:asciiTheme="majorHAnsi" w:eastAsia="Arial" w:hAnsiTheme="majorHAnsi" w:cstheme="majorHAnsi"/>
                <w:color w:val="0000FF"/>
                <w:sz w:val="20"/>
                <w:szCs w:val="20"/>
                <w:u w:color="0000FF"/>
              </w:rPr>
              <w:t xml:space="preserve"> </w:t>
            </w:r>
          </w:p>
        </w:tc>
      </w:tr>
      <w:tr w:rsidR="008E5608" w:rsidRPr="00F82E15" w14:paraId="6579B260" w14:textId="77777777" w:rsidTr="00C476BF">
        <w:trPr>
          <w:trHeight w:val="259"/>
        </w:trPr>
        <w:tc>
          <w:tcPr>
            <w:tcW w:w="1852" w:type="dxa"/>
            <w:tcBorders>
              <w:top w:val="nil"/>
              <w:left w:val="nil"/>
              <w:bottom w:val="nil"/>
              <w:right w:val="nil"/>
            </w:tcBorders>
          </w:tcPr>
          <w:p w14:paraId="0C23FF1F" w14:textId="77777777" w:rsidR="008E5608" w:rsidRPr="00F82E15" w:rsidRDefault="008E5608" w:rsidP="0023278B">
            <w:pPr>
              <w:spacing w:after="0"/>
              <w:ind w:left="1"/>
              <w:rPr>
                <w:rFonts w:asciiTheme="majorHAnsi" w:hAnsiTheme="majorHAnsi" w:cstheme="majorHAnsi"/>
                <w:sz w:val="20"/>
                <w:szCs w:val="20"/>
              </w:rPr>
            </w:pPr>
            <w:r w:rsidRPr="00F82E15">
              <w:rPr>
                <w:rFonts w:asciiTheme="majorHAnsi" w:eastAsia="Arial" w:hAnsiTheme="majorHAnsi" w:cstheme="majorHAnsi"/>
                <w:sz w:val="20"/>
                <w:szCs w:val="20"/>
              </w:rPr>
              <w:t xml:space="preserve">Tamara Asakawa </w:t>
            </w:r>
          </w:p>
        </w:tc>
        <w:tc>
          <w:tcPr>
            <w:tcW w:w="1771" w:type="dxa"/>
            <w:tcBorders>
              <w:top w:val="nil"/>
              <w:left w:val="nil"/>
              <w:bottom w:val="nil"/>
              <w:right w:val="nil"/>
            </w:tcBorders>
          </w:tcPr>
          <w:p w14:paraId="5BFEFD3C" w14:textId="1FC4EA66" w:rsidR="008E5608" w:rsidRPr="00F82E15" w:rsidRDefault="008E5F1C" w:rsidP="0023278B">
            <w:pPr>
              <w:spacing w:after="0"/>
              <w:rPr>
                <w:rFonts w:asciiTheme="majorHAnsi" w:hAnsiTheme="majorHAnsi" w:cstheme="majorHAnsi"/>
                <w:sz w:val="20"/>
                <w:szCs w:val="20"/>
              </w:rPr>
            </w:pPr>
            <w:r>
              <w:rPr>
                <w:rFonts w:asciiTheme="majorHAnsi" w:eastAsia="Arial" w:hAnsiTheme="majorHAnsi" w:cstheme="majorHAnsi"/>
                <w:sz w:val="20"/>
                <w:szCs w:val="20"/>
              </w:rPr>
              <w:t>Co-Chair</w:t>
            </w:r>
            <w:r w:rsidR="008E5608" w:rsidRPr="00F82E15">
              <w:rPr>
                <w:rFonts w:asciiTheme="majorHAnsi" w:eastAsia="Arial" w:hAnsiTheme="majorHAnsi" w:cstheme="majorHAnsi"/>
                <w:sz w:val="20"/>
                <w:szCs w:val="20"/>
              </w:rPr>
              <w:t xml:space="preserve"> </w:t>
            </w:r>
          </w:p>
        </w:tc>
        <w:tc>
          <w:tcPr>
            <w:tcW w:w="1029" w:type="dxa"/>
            <w:tcBorders>
              <w:top w:val="nil"/>
              <w:left w:val="nil"/>
              <w:bottom w:val="nil"/>
              <w:right w:val="nil"/>
            </w:tcBorders>
          </w:tcPr>
          <w:p w14:paraId="6045D0BE" w14:textId="297E2019" w:rsidR="008E5608" w:rsidRPr="00F82E15" w:rsidRDefault="00B6625F" w:rsidP="00FB7F37">
            <w:pPr>
              <w:spacing w:after="0"/>
              <w:ind w:left="0"/>
              <w:jc w:val="center"/>
              <w:rPr>
                <w:rFonts w:asciiTheme="majorHAnsi" w:hAnsiTheme="majorHAnsi" w:cstheme="majorHAnsi"/>
                <w:sz w:val="20"/>
                <w:szCs w:val="20"/>
              </w:rPr>
            </w:pPr>
            <w:r>
              <w:rPr>
                <w:rFonts w:asciiTheme="majorHAnsi" w:eastAsia="Arial" w:hAnsiTheme="majorHAnsi" w:cstheme="majorHAnsi"/>
                <w:sz w:val="20"/>
                <w:szCs w:val="20"/>
              </w:rPr>
              <w:t>Present</w:t>
            </w:r>
          </w:p>
        </w:tc>
        <w:tc>
          <w:tcPr>
            <w:tcW w:w="1437" w:type="dxa"/>
            <w:tcBorders>
              <w:top w:val="nil"/>
              <w:left w:val="nil"/>
              <w:bottom w:val="nil"/>
              <w:right w:val="nil"/>
            </w:tcBorders>
          </w:tcPr>
          <w:p w14:paraId="71660314" w14:textId="77777777" w:rsidR="008E5608" w:rsidRPr="00F82E15" w:rsidRDefault="008E5608" w:rsidP="0023278B">
            <w:pPr>
              <w:spacing w:after="0"/>
              <w:rPr>
                <w:rFonts w:asciiTheme="majorHAnsi" w:hAnsiTheme="majorHAnsi" w:cstheme="majorHAnsi"/>
                <w:sz w:val="20"/>
                <w:szCs w:val="20"/>
              </w:rPr>
            </w:pPr>
            <w:r w:rsidRPr="00F82E15">
              <w:rPr>
                <w:rFonts w:asciiTheme="majorHAnsi" w:eastAsia="Arial" w:hAnsiTheme="majorHAnsi" w:cstheme="majorHAnsi"/>
                <w:sz w:val="20"/>
                <w:szCs w:val="20"/>
              </w:rPr>
              <w:t xml:space="preserve">206.329.5792 </w:t>
            </w:r>
          </w:p>
        </w:tc>
        <w:tc>
          <w:tcPr>
            <w:tcW w:w="3326" w:type="dxa"/>
            <w:tcBorders>
              <w:top w:val="nil"/>
              <w:left w:val="nil"/>
              <w:bottom w:val="nil"/>
              <w:right w:val="nil"/>
            </w:tcBorders>
          </w:tcPr>
          <w:p w14:paraId="71911258" w14:textId="77777777" w:rsidR="008E5608" w:rsidRPr="006D09F4" w:rsidRDefault="008E5608" w:rsidP="0023278B">
            <w:pPr>
              <w:spacing w:after="0"/>
              <w:rPr>
                <w:rFonts w:asciiTheme="majorHAnsi" w:hAnsiTheme="majorHAnsi" w:cstheme="majorHAnsi"/>
                <w:sz w:val="20"/>
                <w:szCs w:val="20"/>
              </w:rPr>
            </w:pPr>
            <w:r w:rsidRPr="006D09F4">
              <w:rPr>
                <w:rFonts w:asciiTheme="majorHAnsi" w:eastAsia="Arial" w:hAnsiTheme="majorHAnsi" w:cstheme="majorHAnsi"/>
                <w:color w:val="0000FF"/>
                <w:sz w:val="20"/>
                <w:szCs w:val="20"/>
                <w:u w:val="single" w:color="0000FF"/>
              </w:rPr>
              <w:t>tamaraa@lifelong.org</w:t>
            </w:r>
            <w:r w:rsidRPr="006D09F4">
              <w:rPr>
                <w:rFonts w:asciiTheme="majorHAnsi" w:eastAsia="Arial" w:hAnsiTheme="majorHAnsi" w:cstheme="majorHAnsi"/>
                <w:sz w:val="20"/>
                <w:szCs w:val="20"/>
              </w:rPr>
              <w:t xml:space="preserve"> </w:t>
            </w:r>
          </w:p>
        </w:tc>
      </w:tr>
      <w:tr w:rsidR="008E5608" w:rsidRPr="00F82E15" w14:paraId="2CE12E7C" w14:textId="77777777" w:rsidTr="00C476BF">
        <w:trPr>
          <w:trHeight w:val="259"/>
        </w:trPr>
        <w:tc>
          <w:tcPr>
            <w:tcW w:w="1852" w:type="dxa"/>
            <w:tcBorders>
              <w:top w:val="nil"/>
              <w:left w:val="nil"/>
              <w:bottom w:val="nil"/>
              <w:right w:val="nil"/>
            </w:tcBorders>
          </w:tcPr>
          <w:p w14:paraId="5C16872A" w14:textId="77777777" w:rsidR="008E5608" w:rsidRPr="00F82E15" w:rsidRDefault="008E5608" w:rsidP="0023278B">
            <w:pPr>
              <w:spacing w:after="0"/>
              <w:ind w:left="1"/>
              <w:rPr>
                <w:rFonts w:asciiTheme="majorHAnsi" w:hAnsiTheme="majorHAnsi" w:cstheme="majorHAnsi"/>
                <w:sz w:val="20"/>
                <w:szCs w:val="20"/>
              </w:rPr>
            </w:pPr>
            <w:r w:rsidRPr="00F82E15">
              <w:rPr>
                <w:rFonts w:asciiTheme="majorHAnsi" w:eastAsia="Arial" w:hAnsiTheme="majorHAnsi" w:cstheme="majorHAnsi"/>
                <w:sz w:val="20"/>
                <w:szCs w:val="20"/>
              </w:rPr>
              <w:t xml:space="preserve">Chasten Fulbright </w:t>
            </w:r>
          </w:p>
        </w:tc>
        <w:tc>
          <w:tcPr>
            <w:tcW w:w="1771" w:type="dxa"/>
            <w:tcBorders>
              <w:top w:val="nil"/>
              <w:left w:val="nil"/>
              <w:bottom w:val="nil"/>
              <w:right w:val="nil"/>
            </w:tcBorders>
          </w:tcPr>
          <w:p w14:paraId="674C4C0B" w14:textId="4CAD52C7" w:rsidR="008E5608" w:rsidRPr="00F82E15" w:rsidRDefault="00FB7F37" w:rsidP="0023278B">
            <w:pPr>
              <w:spacing w:after="0"/>
              <w:rPr>
                <w:rFonts w:asciiTheme="majorHAnsi" w:hAnsiTheme="majorHAnsi" w:cstheme="majorHAnsi"/>
                <w:sz w:val="20"/>
                <w:szCs w:val="20"/>
              </w:rPr>
            </w:pPr>
            <w:r>
              <w:rPr>
                <w:rFonts w:asciiTheme="majorHAnsi" w:eastAsia="Arial" w:hAnsiTheme="majorHAnsi" w:cstheme="majorHAnsi"/>
                <w:sz w:val="20"/>
                <w:szCs w:val="20"/>
              </w:rPr>
              <w:t>Secretary</w:t>
            </w:r>
            <w:r w:rsidR="008E5608" w:rsidRPr="00F82E15">
              <w:rPr>
                <w:rFonts w:asciiTheme="majorHAnsi" w:eastAsia="Arial" w:hAnsiTheme="majorHAnsi" w:cstheme="majorHAnsi"/>
                <w:sz w:val="20"/>
                <w:szCs w:val="20"/>
              </w:rPr>
              <w:t xml:space="preserve"> </w:t>
            </w:r>
          </w:p>
        </w:tc>
        <w:tc>
          <w:tcPr>
            <w:tcW w:w="1029" w:type="dxa"/>
            <w:tcBorders>
              <w:top w:val="nil"/>
              <w:left w:val="nil"/>
              <w:bottom w:val="nil"/>
              <w:right w:val="nil"/>
            </w:tcBorders>
          </w:tcPr>
          <w:p w14:paraId="750E3083" w14:textId="7978A3FF" w:rsidR="008E5608" w:rsidRPr="00F82E15" w:rsidRDefault="006D09F4" w:rsidP="00FB7F37">
            <w:pPr>
              <w:spacing w:after="0"/>
              <w:ind w:left="0"/>
              <w:jc w:val="center"/>
              <w:rPr>
                <w:rFonts w:asciiTheme="majorHAnsi" w:hAnsiTheme="majorHAnsi" w:cstheme="majorHAnsi"/>
                <w:sz w:val="20"/>
                <w:szCs w:val="20"/>
              </w:rPr>
            </w:pPr>
            <w:r>
              <w:rPr>
                <w:rFonts w:asciiTheme="majorHAnsi" w:eastAsia="Arial" w:hAnsiTheme="majorHAnsi" w:cstheme="majorHAnsi"/>
                <w:sz w:val="20"/>
                <w:szCs w:val="20"/>
              </w:rPr>
              <w:t>Present</w:t>
            </w:r>
          </w:p>
        </w:tc>
        <w:tc>
          <w:tcPr>
            <w:tcW w:w="1437" w:type="dxa"/>
            <w:tcBorders>
              <w:top w:val="nil"/>
              <w:left w:val="nil"/>
              <w:bottom w:val="nil"/>
              <w:right w:val="nil"/>
            </w:tcBorders>
          </w:tcPr>
          <w:p w14:paraId="3C680EB8" w14:textId="77777777" w:rsidR="008E5608" w:rsidRPr="00F82E15" w:rsidRDefault="008E5608" w:rsidP="0023278B">
            <w:pPr>
              <w:spacing w:after="0"/>
              <w:rPr>
                <w:rFonts w:asciiTheme="majorHAnsi" w:hAnsiTheme="majorHAnsi" w:cstheme="majorHAnsi"/>
                <w:sz w:val="20"/>
                <w:szCs w:val="20"/>
              </w:rPr>
            </w:pPr>
            <w:r w:rsidRPr="00F82E15">
              <w:rPr>
                <w:rFonts w:asciiTheme="majorHAnsi" w:eastAsia="Arial" w:hAnsiTheme="majorHAnsi" w:cstheme="majorHAnsi"/>
                <w:sz w:val="20"/>
                <w:szCs w:val="20"/>
              </w:rPr>
              <w:t xml:space="preserve">206.963.9213 </w:t>
            </w:r>
          </w:p>
        </w:tc>
        <w:tc>
          <w:tcPr>
            <w:tcW w:w="3326" w:type="dxa"/>
            <w:tcBorders>
              <w:top w:val="nil"/>
              <w:left w:val="nil"/>
              <w:bottom w:val="nil"/>
              <w:right w:val="nil"/>
            </w:tcBorders>
          </w:tcPr>
          <w:p w14:paraId="7F098FDE" w14:textId="77777777" w:rsidR="008E5608" w:rsidRPr="006D09F4" w:rsidRDefault="00A96D49" w:rsidP="0023278B">
            <w:pPr>
              <w:spacing w:after="0"/>
              <w:rPr>
                <w:rFonts w:asciiTheme="majorHAnsi" w:hAnsiTheme="majorHAnsi" w:cstheme="majorHAnsi"/>
                <w:sz w:val="20"/>
                <w:szCs w:val="20"/>
              </w:rPr>
            </w:pPr>
            <w:r w:rsidRPr="006D09F4">
              <w:rPr>
                <w:rFonts w:asciiTheme="majorHAnsi" w:eastAsia="Arial" w:hAnsiTheme="majorHAnsi" w:cstheme="majorHAnsi"/>
                <w:color w:val="0000FF"/>
                <w:sz w:val="20"/>
                <w:szCs w:val="20"/>
                <w:u w:val="single" w:color="0000FF"/>
              </w:rPr>
              <w:t>cfulbright@blantonturner.com</w:t>
            </w:r>
            <w:r w:rsidR="008E5608" w:rsidRPr="006D09F4">
              <w:rPr>
                <w:rFonts w:asciiTheme="majorHAnsi" w:eastAsia="Arial" w:hAnsiTheme="majorHAnsi" w:cstheme="majorHAnsi"/>
                <w:sz w:val="20"/>
                <w:szCs w:val="20"/>
              </w:rPr>
              <w:t xml:space="preserve"> </w:t>
            </w:r>
          </w:p>
        </w:tc>
      </w:tr>
      <w:tr w:rsidR="008E5608" w:rsidRPr="00F82E15" w14:paraId="2D65B8EF" w14:textId="77777777" w:rsidTr="00C476BF">
        <w:trPr>
          <w:trHeight w:val="259"/>
        </w:trPr>
        <w:tc>
          <w:tcPr>
            <w:tcW w:w="1852" w:type="dxa"/>
            <w:tcBorders>
              <w:top w:val="nil"/>
              <w:left w:val="nil"/>
              <w:bottom w:val="nil"/>
              <w:right w:val="nil"/>
            </w:tcBorders>
          </w:tcPr>
          <w:p w14:paraId="55C1282F" w14:textId="401BC60A" w:rsidR="008E5608" w:rsidRPr="00F82E15" w:rsidRDefault="00FB7F37" w:rsidP="0023278B">
            <w:pPr>
              <w:spacing w:after="0"/>
              <w:ind w:left="1"/>
              <w:rPr>
                <w:rFonts w:asciiTheme="majorHAnsi" w:hAnsiTheme="majorHAnsi" w:cstheme="majorHAnsi"/>
                <w:sz w:val="20"/>
                <w:szCs w:val="20"/>
              </w:rPr>
            </w:pPr>
            <w:r>
              <w:rPr>
                <w:rFonts w:asciiTheme="majorHAnsi" w:eastAsia="Arial" w:hAnsiTheme="majorHAnsi" w:cstheme="majorHAnsi"/>
                <w:sz w:val="20"/>
                <w:szCs w:val="20"/>
              </w:rPr>
              <w:t>Gregg Holcomb</w:t>
            </w:r>
            <w:r w:rsidR="008E5608" w:rsidRPr="00F82E15">
              <w:rPr>
                <w:rFonts w:asciiTheme="majorHAnsi" w:eastAsia="Arial" w:hAnsiTheme="majorHAnsi" w:cstheme="majorHAnsi"/>
                <w:sz w:val="20"/>
                <w:szCs w:val="20"/>
              </w:rPr>
              <w:t xml:space="preserve"> </w:t>
            </w:r>
          </w:p>
        </w:tc>
        <w:tc>
          <w:tcPr>
            <w:tcW w:w="1771" w:type="dxa"/>
            <w:tcBorders>
              <w:top w:val="nil"/>
              <w:left w:val="nil"/>
              <w:bottom w:val="nil"/>
              <w:right w:val="nil"/>
            </w:tcBorders>
          </w:tcPr>
          <w:p w14:paraId="6E2F6472" w14:textId="7EDB3E9F" w:rsidR="008E5608" w:rsidRPr="00F82E15" w:rsidRDefault="008E5F1C" w:rsidP="0023278B">
            <w:pPr>
              <w:spacing w:after="0"/>
              <w:rPr>
                <w:rFonts w:asciiTheme="majorHAnsi" w:hAnsiTheme="majorHAnsi" w:cstheme="majorHAnsi"/>
                <w:sz w:val="20"/>
                <w:szCs w:val="20"/>
              </w:rPr>
            </w:pPr>
            <w:r>
              <w:rPr>
                <w:rFonts w:asciiTheme="majorHAnsi" w:eastAsia="Arial" w:hAnsiTheme="majorHAnsi" w:cstheme="majorHAnsi"/>
                <w:sz w:val="20"/>
                <w:szCs w:val="20"/>
              </w:rPr>
              <w:t>Co-Chair</w:t>
            </w:r>
            <w:r w:rsidR="008E5608" w:rsidRPr="00F82E15">
              <w:rPr>
                <w:rFonts w:asciiTheme="majorHAnsi" w:eastAsia="Arial" w:hAnsiTheme="majorHAnsi" w:cstheme="majorHAnsi"/>
                <w:sz w:val="20"/>
                <w:szCs w:val="20"/>
              </w:rPr>
              <w:t xml:space="preserve"> </w:t>
            </w:r>
          </w:p>
        </w:tc>
        <w:tc>
          <w:tcPr>
            <w:tcW w:w="1029" w:type="dxa"/>
            <w:tcBorders>
              <w:top w:val="nil"/>
              <w:left w:val="nil"/>
              <w:bottom w:val="nil"/>
              <w:right w:val="nil"/>
            </w:tcBorders>
          </w:tcPr>
          <w:p w14:paraId="2B2D4D4C" w14:textId="100004A2" w:rsidR="008E5608" w:rsidRPr="00F82E15" w:rsidRDefault="00FC5163" w:rsidP="00FB7F37">
            <w:pPr>
              <w:spacing w:after="0"/>
              <w:ind w:left="0"/>
              <w:jc w:val="center"/>
              <w:rPr>
                <w:rFonts w:asciiTheme="majorHAnsi" w:hAnsiTheme="majorHAnsi" w:cstheme="majorHAnsi"/>
                <w:sz w:val="20"/>
                <w:szCs w:val="20"/>
              </w:rPr>
            </w:pPr>
            <w:r>
              <w:rPr>
                <w:rFonts w:asciiTheme="majorHAnsi" w:eastAsia="Arial" w:hAnsiTheme="majorHAnsi" w:cstheme="majorHAnsi"/>
                <w:sz w:val="20"/>
                <w:szCs w:val="20"/>
              </w:rPr>
              <w:t>Present</w:t>
            </w:r>
          </w:p>
        </w:tc>
        <w:tc>
          <w:tcPr>
            <w:tcW w:w="1437" w:type="dxa"/>
            <w:tcBorders>
              <w:top w:val="nil"/>
              <w:left w:val="nil"/>
              <w:bottom w:val="nil"/>
              <w:right w:val="nil"/>
            </w:tcBorders>
          </w:tcPr>
          <w:p w14:paraId="03FB1509" w14:textId="1ABCF137" w:rsidR="008E5608" w:rsidRPr="00F82E15" w:rsidRDefault="008E5608" w:rsidP="0023278B">
            <w:pPr>
              <w:spacing w:after="0"/>
              <w:rPr>
                <w:rFonts w:asciiTheme="majorHAnsi" w:hAnsiTheme="majorHAnsi" w:cstheme="majorHAnsi"/>
                <w:sz w:val="20"/>
                <w:szCs w:val="20"/>
              </w:rPr>
            </w:pPr>
            <w:r w:rsidRPr="00F82E15">
              <w:rPr>
                <w:rFonts w:asciiTheme="majorHAnsi" w:eastAsia="Arial" w:hAnsiTheme="majorHAnsi" w:cstheme="majorHAnsi"/>
                <w:sz w:val="20"/>
                <w:szCs w:val="20"/>
              </w:rPr>
              <w:t>206.</w:t>
            </w:r>
            <w:r w:rsidR="00FB7F37">
              <w:rPr>
                <w:rFonts w:asciiTheme="majorHAnsi" w:eastAsia="Arial" w:hAnsiTheme="majorHAnsi" w:cstheme="majorHAnsi"/>
                <w:sz w:val="20"/>
                <w:szCs w:val="20"/>
              </w:rPr>
              <w:t>669.3853</w:t>
            </w:r>
            <w:r w:rsidRPr="00F82E15">
              <w:rPr>
                <w:rFonts w:asciiTheme="majorHAnsi" w:eastAsia="Arial" w:hAnsiTheme="majorHAnsi" w:cstheme="majorHAnsi"/>
                <w:sz w:val="20"/>
                <w:szCs w:val="20"/>
              </w:rPr>
              <w:t xml:space="preserve"> </w:t>
            </w:r>
          </w:p>
        </w:tc>
        <w:tc>
          <w:tcPr>
            <w:tcW w:w="3326" w:type="dxa"/>
            <w:tcBorders>
              <w:top w:val="nil"/>
              <w:left w:val="nil"/>
              <w:bottom w:val="nil"/>
              <w:right w:val="nil"/>
            </w:tcBorders>
          </w:tcPr>
          <w:p w14:paraId="5262A521" w14:textId="49CAD8C8" w:rsidR="008E5608" w:rsidRPr="006D09F4" w:rsidRDefault="00FB7F37" w:rsidP="0023278B">
            <w:pPr>
              <w:spacing w:after="0"/>
              <w:rPr>
                <w:rFonts w:asciiTheme="majorHAnsi" w:hAnsiTheme="majorHAnsi" w:cstheme="majorHAnsi"/>
                <w:sz w:val="20"/>
                <w:szCs w:val="20"/>
              </w:rPr>
            </w:pPr>
            <w:r w:rsidRPr="006D09F4">
              <w:rPr>
                <w:rFonts w:asciiTheme="majorHAnsi" w:eastAsia="Arial" w:hAnsiTheme="majorHAnsi" w:cstheme="majorHAnsi"/>
                <w:color w:val="0000FF"/>
                <w:sz w:val="20"/>
                <w:szCs w:val="20"/>
                <w:u w:val="single" w:color="0000FF"/>
              </w:rPr>
              <w:t>greggholcomb@hotmail.com</w:t>
            </w:r>
            <w:r w:rsidR="008E5608" w:rsidRPr="006D09F4">
              <w:rPr>
                <w:rFonts w:asciiTheme="majorHAnsi" w:eastAsia="Arial" w:hAnsiTheme="majorHAnsi" w:cstheme="majorHAnsi"/>
                <w:sz w:val="20"/>
                <w:szCs w:val="20"/>
              </w:rPr>
              <w:t xml:space="preserve"> </w:t>
            </w:r>
          </w:p>
        </w:tc>
      </w:tr>
      <w:tr w:rsidR="008E5608" w:rsidRPr="00F82E15" w14:paraId="4E1BB0EB" w14:textId="77777777" w:rsidTr="00C476BF">
        <w:trPr>
          <w:trHeight w:val="240"/>
        </w:trPr>
        <w:tc>
          <w:tcPr>
            <w:tcW w:w="1852" w:type="dxa"/>
            <w:tcBorders>
              <w:top w:val="nil"/>
              <w:left w:val="nil"/>
              <w:bottom w:val="nil"/>
              <w:right w:val="nil"/>
            </w:tcBorders>
          </w:tcPr>
          <w:p w14:paraId="3274696A" w14:textId="77777777" w:rsidR="008E5608" w:rsidRPr="00F82E15" w:rsidRDefault="00703880" w:rsidP="0023278B">
            <w:pPr>
              <w:spacing w:after="0"/>
              <w:ind w:left="1"/>
              <w:rPr>
                <w:rFonts w:asciiTheme="majorHAnsi" w:hAnsiTheme="majorHAnsi" w:cstheme="majorHAnsi"/>
                <w:sz w:val="20"/>
                <w:szCs w:val="20"/>
              </w:rPr>
            </w:pPr>
            <w:r w:rsidRPr="00F82E15">
              <w:rPr>
                <w:rFonts w:asciiTheme="majorHAnsi" w:eastAsia="Arial" w:hAnsiTheme="majorHAnsi" w:cstheme="majorHAnsi"/>
                <w:sz w:val="20"/>
                <w:szCs w:val="20"/>
              </w:rPr>
              <w:t>Frank Alvarado</w:t>
            </w:r>
          </w:p>
        </w:tc>
        <w:tc>
          <w:tcPr>
            <w:tcW w:w="1771" w:type="dxa"/>
            <w:tcBorders>
              <w:top w:val="nil"/>
              <w:left w:val="nil"/>
              <w:bottom w:val="nil"/>
              <w:right w:val="nil"/>
            </w:tcBorders>
          </w:tcPr>
          <w:p w14:paraId="36FCD103" w14:textId="0F951F7D" w:rsidR="008E5608" w:rsidRPr="00F82E15" w:rsidRDefault="008E5F1C" w:rsidP="0023278B">
            <w:pPr>
              <w:spacing w:after="0"/>
              <w:rPr>
                <w:rFonts w:asciiTheme="majorHAnsi" w:hAnsiTheme="majorHAnsi" w:cstheme="majorHAnsi"/>
                <w:sz w:val="20"/>
                <w:szCs w:val="20"/>
              </w:rPr>
            </w:pPr>
            <w:r>
              <w:rPr>
                <w:rFonts w:asciiTheme="majorHAnsi" w:eastAsia="Arial" w:hAnsiTheme="majorHAnsi" w:cstheme="majorHAnsi"/>
                <w:sz w:val="20"/>
                <w:szCs w:val="20"/>
              </w:rPr>
              <w:t>Treasurer</w:t>
            </w:r>
            <w:r w:rsidR="008E5608" w:rsidRPr="00F82E15">
              <w:rPr>
                <w:rFonts w:asciiTheme="majorHAnsi" w:eastAsia="Arial" w:hAnsiTheme="majorHAnsi" w:cstheme="majorHAnsi"/>
                <w:sz w:val="20"/>
                <w:szCs w:val="20"/>
              </w:rPr>
              <w:t xml:space="preserve"> </w:t>
            </w:r>
          </w:p>
        </w:tc>
        <w:tc>
          <w:tcPr>
            <w:tcW w:w="1029" w:type="dxa"/>
            <w:tcBorders>
              <w:top w:val="nil"/>
              <w:left w:val="nil"/>
              <w:bottom w:val="nil"/>
              <w:right w:val="nil"/>
            </w:tcBorders>
          </w:tcPr>
          <w:p w14:paraId="1BEB4133" w14:textId="4AF3EC66" w:rsidR="008E5608" w:rsidRPr="00F82E15" w:rsidRDefault="00307571" w:rsidP="00FB7F37">
            <w:pPr>
              <w:spacing w:after="0"/>
              <w:ind w:left="0"/>
              <w:jc w:val="center"/>
              <w:rPr>
                <w:rFonts w:asciiTheme="majorHAnsi" w:hAnsiTheme="majorHAnsi" w:cstheme="majorHAnsi"/>
                <w:sz w:val="20"/>
                <w:szCs w:val="20"/>
              </w:rPr>
            </w:pPr>
            <w:r>
              <w:rPr>
                <w:rFonts w:asciiTheme="majorHAnsi" w:eastAsia="Arial" w:hAnsiTheme="majorHAnsi" w:cstheme="majorHAnsi"/>
                <w:sz w:val="20"/>
                <w:szCs w:val="20"/>
              </w:rPr>
              <w:t>Present</w:t>
            </w:r>
          </w:p>
        </w:tc>
        <w:tc>
          <w:tcPr>
            <w:tcW w:w="1437" w:type="dxa"/>
            <w:tcBorders>
              <w:top w:val="nil"/>
              <w:left w:val="nil"/>
              <w:bottom w:val="nil"/>
              <w:right w:val="nil"/>
            </w:tcBorders>
          </w:tcPr>
          <w:p w14:paraId="2B310497" w14:textId="77777777" w:rsidR="008E5608" w:rsidRPr="00F82E15" w:rsidRDefault="00703880" w:rsidP="0023278B">
            <w:pPr>
              <w:spacing w:after="0"/>
              <w:rPr>
                <w:rFonts w:asciiTheme="majorHAnsi" w:hAnsiTheme="majorHAnsi" w:cstheme="majorHAnsi"/>
                <w:sz w:val="20"/>
                <w:szCs w:val="20"/>
              </w:rPr>
            </w:pPr>
            <w:r w:rsidRPr="00F82E15">
              <w:rPr>
                <w:rFonts w:asciiTheme="majorHAnsi" w:eastAsia="Arial" w:hAnsiTheme="majorHAnsi" w:cstheme="majorHAnsi"/>
                <w:sz w:val="20"/>
                <w:szCs w:val="20"/>
              </w:rPr>
              <w:t>206.576.0986</w:t>
            </w:r>
          </w:p>
        </w:tc>
        <w:tc>
          <w:tcPr>
            <w:tcW w:w="3326" w:type="dxa"/>
            <w:tcBorders>
              <w:top w:val="nil"/>
              <w:left w:val="nil"/>
              <w:bottom w:val="nil"/>
              <w:right w:val="nil"/>
            </w:tcBorders>
          </w:tcPr>
          <w:p w14:paraId="1289DE23" w14:textId="77777777" w:rsidR="008E5608" w:rsidRPr="006D09F4" w:rsidRDefault="00703880" w:rsidP="0023278B">
            <w:pPr>
              <w:spacing w:after="0"/>
              <w:jc w:val="both"/>
              <w:rPr>
                <w:rFonts w:asciiTheme="majorHAnsi" w:hAnsiTheme="majorHAnsi" w:cstheme="majorHAnsi"/>
                <w:sz w:val="20"/>
                <w:szCs w:val="20"/>
              </w:rPr>
            </w:pPr>
            <w:r w:rsidRPr="006D09F4">
              <w:rPr>
                <w:rFonts w:asciiTheme="majorHAnsi" w:eastAsia="Arial" w:hAnsiTheme="majorHAnsi" w:cstheme="majorHAnsi"/>
                <w:color w:val="0000FF"/>
                <w:sz w:val="20"/>
                <w:szCs w:val="20"/>
                <w:u w:val="single" w:color="0000FF"/>
              </w:rPr>
              <w:t>frank.alvarado@homestreet.com</w:t>
            </w:r>
          </w:p>
        </w:tc>
      </w:tr>
      <w:tr w:rsidR="00582F0C" w:rsidRPr="00F82E15" w14:paraId="17D9692E" w14:textId="77777777" w:rsidTr="00C476BF">
        <w:trPr>
          <w:trHeight w:val="240"/>
        </w:trPr>
        <w:tc>
          <w:tcPr>
            <w:tcW w:w="1852" w:type="dxa"/>
            <w:tcBorders>
              <w:top w:val="nil"/>
              <w:left w:val="nil"/>
              <w:bottom w:val="nil"/>
              <w:right w:val="nil"/>
            </w:tcBorders>
          </w:tcPr>
          <w:p w14:paraId="6A895E57" w14:textId="74DAF5B0" w:rsidR="00582F0C" w:rsidRPr="00F82E15" w:rsidRDefault="00582F0C" w:rsidP="0023278B">
            <w:pPr>
              <w:spacing w:after="0"/>
              <w:ind w:left="1"/>
              <w:rPr>
                <w:rFonts w:asciiTheme="majorHAnsi" w:eastAsia="Arial" w:hAnsiTheme="majorHAnsi" w:cstheme="majorHAnsi"/>
                <w:sz w:val="20"/>
                <w:szCs w:val="20"/>
              </w:rPr>
            </w:pPr>
            <w:r>
              <w:rPr>
                <w:rFonts w:asciiTheme="majorHAnsi" w:eastAsia="Arial" w:hAnsiTheme="majorHAnsi" w:cstheme="majorHAnsi"/>
                <w:sz w:val="20"/>
                <w:szCs w:val="20"/>
              </w:rPr>
              <w:t>Heather Strock</w:t>
            </w:r>
          </w:p>
        </w:tc>
        <w:tc>
          <w:tcPr>
            <w:tcW w:w="1771" w:type="dxa"/>
            <w:tcBorders>
              <w:top w:val="nil"/>
              <w:left w:val="nil"/>
              <w:bottom w:val="nil"/>
              <w:right w:val="nil"/>
            </w:tcBorders>
          </w:tcPr>
          <w:p w14:paraId="32F529D1" w14:textId="19C1ADE0" w:rsidR="00582F0C" w:rsidRPr="00F82E15" w:rsidRDefault="00582F0C" w:rsidP="0023278B">
            <w:pPr>
              <w:spacing w:after="0"/>
              <w:rPr>
                <w:rFonts w:asciiTheme="majorHAnsi" w:eastAsia="Arial" w:hAnsiTheme="majorHAnsi" w:cstheme="majorHAnsi"/>
                <w:sz w:val="20"/>
                <w:szCs w:val="20"/>
              </w:rPr>
            </w:pPr>
            <w:r>
              <w:rPr>
                <w:rFonts w:asciiTheme="majorHAnsi" w:eastAsia="Arial" w:hAnsiTheme="majorHAnsi" w:cstheme="majorHAnsi"/>
                <w:sz w:val="20"/>
                <w:szCs w:val="20"/>
              </w:rPr>
              <w:t>Director</w:t>
            </w:r>
          </w:p>
        </w:tc>
        <w:tc>
          <w:tcPr>
            <w:tcW w:w="1029" w:type="dxa"/>
            <w:tcBorders>
              <w:top w:val="nil"/>
              <w:left w:val="nil"/>
              <w:bottom w:val="nil"/>
              <w:right w:val="nil"/>
            </w:tcBorders>
          </w:tcPr>
          <w:p w14:paraId="0251F439" w14:textId="755A4976" w:rsidR="00582F0C" w:rsidRPr="00F82E15" w:rsidRDefault="00DB4600" w:rsidP="00FB7F37">
            <w:pPr>
              <w:spacing w:after="0"/>
              <w:ind w:left="0"/>
              <w:jc w:val="center"/>
              <w:rPr>
                <w:rFonts w:asciiTheme="majorHAnsi" w:eastAsia="Arial" w:hAnsiTheme="majorHAnsi" w:cstheme="majorHAnsi"/>
                <w:sz w:val="20"/>
                <w:szCs w:val="20"/>
              </w:rPr>
            </w:pPr>
            <w:r>
              <w:rPr>
                <w:rFonts w:asciiTheme="majorHAnsi" w:eastAsia="Arial" w:hAnsiTheme="majorHAnsi" w:cstheme="majorHAnsi"/>
                <w:sz w:val="20"/>
                <w:szCs w:val="20"/>
              </w:rPr>
              <w:t>Present</w:t>
            </w:r>
          </w:p>
        </w:tc>
        <w:tc>
          <w:tcPr>
            <w:tcW w:w="1437" w:type="dxa"/>
            <w:tcBorders>
              <w:top w:val="nil"/>
              <w:left w:val="nil"/>
              <w:bottom w:val="nil"/>
              <w:right w:val="nil"/>
            </w:tcBorders>
          </w:tcPr>
          <w:p w14:paraId="1D12D227" w14:textId="2373BA41" w:rsidR="00582F0C" w:rsidRPr="00F82E15" w:rsidRDefault="004560EC" w:rsidP="0023278B">
            <w:pPr>
              <w:spacing w:after="0"/>
              <w:rPr>
                <w:rFonts w:asciiTheme="majorHAnsi" w:eastAsia="Arial" w:hAnsiTheme="majorHAnsi" w:cstheme="majorHAnsi"/>
                <w:sz w:val="20"/>
                <w:szCs w:val="20"/>
              </w:rPr>
            </w:pPr>
            <w:r>
              <w:rPr>
                <w:rFonts w:asciiTheme="majorHAnsi" w:eastAsia="Arial" w:hAnsiTheme="majorHAnsi" w:cstheme="majorHAnsi"/>
                <w:sz w:val="20"/>
                <w:szCs w:val="20"/>
              </w:rPr>
              <w:t>206.661.7499</w:t>
            </w:r>
          </w:p>
        </w:tc>
        <w:tc>
          <w:tcPr>
            <w:tcW w:w="3326" w:type="dxa"/>
            <w:tcBorders>
              <w:top w:val="nil"/>
              <w:left w:val="nil"/>
              <w:bottom w:val="nil"/>
              <w:right w:val="nil"/>
            </w:tcBorders>
          </w:tcPr>
          <w:p w14:paraId="7614D26C" w14:textId="323130FC" w:rsidR="00582F0C" w:rsidRPr="006D09F4" w:rsidRDefault="004560EC" w:rsidP="0023278B">
            <w:pPr>
              <w:spacing w:after="0"/>
              <w:jc w:val="both"/>
              <w:rPr>
                <w:rFonts w:asciiTheme="majorHAnsi" w:eastAsia="Arial" w:hAnsiTheme="majorHAnsi" w:cstheme="majorHAnsi"/>
                <w:color w:val="0000FF"/>
                <w:sz w:val="20"/>
                <w:szCs w:val="20"/>
                <w:u w:val="single" w:color="0000FF"/>
              </w:rPr>
            </w:pPr>
            <w:r>
              <w:rPr>
                <w:rFonts w:asciiTheme="majorHAnsi" w:eastAsia="Arial" w:hAnsiTheme="majorHAnsi" w:cstheme="majorHAnsi"/>
                <w:color w:val="0000FF"/>
                <w:sz w:val="20"/>
                <w:szCs w:val="20"/>
                <w:u w:val="single" w:color="0000FF"/>
              </w:rPr>
              <w:t>strockhl@gmail.com</w:t>
            </w:r>
          </w:p>
        </w:tc>
      </w:tr>
      <w:tr w:rsidR="00DF4791" w:rsidRPr="00F82E15" w14:paraId="4EA6C242" w14:textId="77777777" w:rsidTr="00C476BF">
        <w:trPr>
          <w:trHeight w:val="240"/>
        </w:trPr>
        <w:tc>
          <w:tcPr>
            <w:tcW w:w="1852" w:type="dxa"/>
            <w:tcBorders>
              <w:top w:val="nil"/>
              <w:left w:val="nil"/>
              <w:bottom w:val="nil"/>
              <w:right w:val="nil"/>
            </w:tcBorders>
          </w:tcPr>
          <w:p w14:paraId="43AD204F" w14:textId="05BCDDB2" w:rsidR="00DF4791" w:rsidRDefault="00DF4791" w:rsidP="0023278B">
            <w:pPr>
              <w:spacing w:after="0"/>
              <w:ind w:left="1"/>
              <w:rPr>
                <w:rFonts w:asciiTheme="majorHAnsi" w:eastAsia="Arial" w:hAnsiTheme="majorHAnsi" w:cstheme="majorHAnsi"/>
                <w:sz w:val="20"/>
                <w:szCs w:val="20"/>
              </w:rPr>
            </w:pPr>
            <w:r>
              <w:rPr>
                <w:rFonts w:asciiTheme="majorHAnsi" w:eastAsia="Arial" w:hAnsiTheme="majorHAnsi" w:cstheme="majorHAnsi"/>
                <w:sz w:val="20"/>
                <w:szCs w:val="20"/>
              </w:rPr>
              <w:t>Lindsey Jensen</w:t>
            </w:r>
          </w:p>
        </w:tc>
        <w:tc>
          <w:tcPr>
            <w:tcW w:w="1771" w:type="dxa"/>
            <w:tcBorders>
              <w:top w:val="nil"/>
              <w:left w:val="nil"/>
              <w:bottom w:val="nil"/>
              <w:right w:val="nil"/>
            </w:tcBorders>
          </w:tcPr>
          <w:p w14:paraId="63BD4D17" w14:textId="5682B662" w:rsidR="00DF4791" w:rsidRDefault="006331DB" w:rsidP="0023278B">
            <w:pPr>
              <w:spacing w:after="0"/>
              <w:rPr>
                <w:rFonts w:asciiTheme="majorHAnsi" w:eastAsia="Arial" w:hAnsiTheme="majorHAnsi" w:cstheme="majorHAnsi"/>
                <w:sz w:val="20"/>
                <w:szCs w:val="20"/>
              </w:rPr>
            </w:pPr>
            <w:r>
              <w:rPr>
                <w:rFonts w:asciiTheme="majorHAnsi" w:eastAsia="Arial" w:hAnsiTheme="majorHAnsi" w:cstheme="majorHAnsi"/>
                <w:sz w:val="20"/>
                <w:szCs w:val="20"/>
              </w:rPr>
              <w:t>Director</w:t>
            </w:r>
          </w:p>
        </w:tc>
        <w:tc>
          <w:tcPr>
            <w:tcW w:w="1029" w:type="dxa"/>
            <w:tcBorders>
              <w:top w:val="nil"/>
              <w:left w:val="nil"/>
              <w:bottom w:val="nil"/>
              <w:right w:val="nil"/>
            </w:tcBorders>
          </w:tcPr>
          <w:p w14:paraId="704355C0" w14:textId="1D08E877" w:rsidR="00DF4791" w:rsidRDefault="00DF4791" w:rsidP="00FB7F37">
            <w:pPr>
              <w:spacing w:after="0"/>
              <w:ind w:left="0"/>
              <w:jc w:val="center"/>
              <w:rPr>
                <w:rFonts w:asciiTheme="majorHAnsi" w:eastAsia="Arial" w:hAnsiTheme="majorHAnsi" w:cstheme="majorHAnsi"/>
                <w:sz w:val="20"/>
                <w:szCs w:val="20"/>
              </w:rPr>
            </w:pPr>
            <w:r>
              <w:rPr>
                <w:rFonts w:asciiTheme="majorHAnsi" w:eastAsia="Arial" w:hAnsiTheme="majorHAnsi" w:cstheme="majorHAnsi"/>
                <w:sz w:val="20"/>
                <w:szCs w:val="20"/>
              </w:rPr>
              <w:t>Present</w:t>
            </w:r>
          </w:p>
        </w:tc>
        <w:tc>
          <w:tcPr>
            <w:tcW w:w="1437" w:type="dxa"/>
            <w:tcBorders>
              <w:top w:val="nil"/>
              <w:left w:val="nil"/>
              <w:bottom w:val="nil"/>
              <w:right w:val="nil"/>
            </w:tcBorders>
          </w:tcPr>
          <w:p w14:paraId="623DA441" w14:textId="75B3F4A7" w:rsidR="00DF4791" w:rsidRDefault="003D691A" w:rsidP="0023278B">
            <w:pPr>
              <w:spacing w:after="0"/>
              <w:rPr>
                <w:rFonts w:asciiTheme="majorHAnsi" w:eastAsia="Arial" w:hAnsiTheme="majorHAnsi" w:cstheme="majorHAnsi"/>
                <w:sz w:val="20"/>
                <w:szCs w:val="20"/>
              </w:rPr>
            </w:pPr>
            <w:r>
              <w:rPr>
                <w:rFonts w:asciiTheme="majorHAnsi" w:eastAsia="Arial" w:hAnsiTheme="majorHAnsi" w:cstheme="majorHAnsi"/>
                <w:sz w:val="20"/>
                <w:szCs w:val="20"/>
              </w:rPr>
              <w:t>425.442.6311</w:t>
            </w:r>
          </w:p>
        </w:tc>
        <w:tc>
          <w:tcPr>
            <w:tcW w:w="3326" w:type="dxa"/>
            <w:tcBorders>
              <w:top w:val="nil"/>
              <w:left w:val="nil"/>
              <w:bottom w:val="nil"/>
              <w:right w:val="nil"/>
            </w:tcBorders>
          </w:tcPr>
          <w:p w14:paraId="71D3350A" w14:textId="5EE62E43" w:rsidR="00DF4791" w:rsidRDefault="001A307B" w:rsidP="0023278B">
            <w:pPr>
              <w:spacing w:after="0"/>
              <w:jc w:val="both"/>
              <w:rPr>
                <w:rFonts w:asciiTheme="majorHAnsi" w:eastAsia="Arial" w:hAnsiTheme="majorHAnsi" w:cstheme="majorHAnsi"/>
                <w:color w:val="0000FF"/>
                <w:sz w:val="20"/>
                <w:szCs w:val="20"/>
                <w:u w:val="single" w:color="0000FF"/>
              </w:rPr>
            </w:pPr>
            <w:r>
              <w:rPr>
                <w:rFonts w:asciiTheme="majorHAnsi" w:eastAsia="Arial" w:hAnsiTheme="majorHAnsi" w:cstheme="majorHAnsi"/>
                <w:color w:val="0000FF"/>
                <w:sz w:val="20"/>
                <w:szCs w:val="20"/>
                <w:u w:val="single" w:color="0000FF"/>
              </w:rPr>
              <w:t>lindsey@hunterscapital.com</w:t>
            </w:r>
          </w:p>
        </w:tc>
      </w:tr>
      <w:tr w:rsidR="00FD0A8A" w:rsidRPr="00F82E15" w14:paraId="54DDD7C0" w14:textId="77777777" w:rsidTr="00C476BF">
        <w:trPr>
          <w:trHeight w:val="240"/>
        </w:trPr>
        <w:tc>
          <w:tcPr>
            <w:tcW w:w="1852" w:type="dxa"/>
            <w:tcBorders>
              <w:top w:val="nil"/>
              <w:left w:val="nil"/>
              <w:bottom w:val="nil"/>
              <w:right w:val="nil"/>
            </w:tcBorders>
          </w:tcPr>
          <w:p w14:paraId="57AF9F78" w14:textId="7B1FF58E" w:rsidR="00FD0A8A" w:rsidRDefault="00FD0A8A" w:rsidP="0023278B">
            <w:pPr>
              <w:spacing w:after="0"/>
              <w:ind w:left="1"/>
              <w:rPr>
                <w:rFonts w:asciiTheme="majorHAnsi" w:eastAsia="Arial" w:hAnsiTheme="majorHAnsi" w:cstheme="majorHAnsi"/>
                <w:sz w:val="20"/>
                <w:szCs w:val="20"/>
              </w:rPr>
            </w:pPr>
            <w:r>
              <w:rPr>
                <w:rFonts w:asciiTheme="majorHAnsi" w:eastAsia="Arial" w:hAnsiTheme="majorHAnsi" w:cstheme="majorHAnsi"/>
                <w:sz w:val="20"/>
                <w:szCs w:val="20"/>
              </w:rPr>
              <w:t>Jeff Keever</w:t>
            </w:r>
          </w:p>
        </w:tc>
        <w:tc>
          <w:tcPr>
            <w:tcW w:w="1771" w:type="dxa"/>
            <w:tcBorders>
              <w:top w:val="nil"/>
              <w:left w:val="nil"/>
              <w:bottom w:val="nil"/>
              <w:right w:val="nil"/>
            </w:tcBorders>
          </w:tcPr>
          <w:p w14:paraId="0785930B" w14:textId="3A45A4C0" w:rsidR="00FD0A8A" w:rsidRDefault="00FD0A8A" w:rsidP="0023278B">
            <w:pPr>
              <w:spacing w:after="0"/>
              <w:rPr>
                <w:rFonts w:asciiTheme="majorHAnsi" w:eastAsia="Arial" w:hAnsiTheme="majorHAnsi" w:cstheme="majorHAnsi"/>
                <w:sz w:val="20"/>
                <w:szCs w:val="20"/>
              </w:rPr>
            </w:pPr>
            <w:r>
              <w:rPr>
                <w:rFonts w:asciiTheme="majorHAnsi" w:eastAsia="Arial" w:hAnsiTheme="majorHAnsi" w:cstheme="majorHAnsi"/>
                <w:sz w:val="20"/>
                <w:szCs w:val="20"/>
              </w:rPr>
              <w:t>Director</w:t>
            </w:r>
          </w:p>
        </w:tc>
        <w:tc>
          <w:tcPr>
            <w:tcW w:w="1029" w:type="dxa"/>
            <w:tcBorders>
              <w:top w:val="nil"/>
              <w:left w:val="nil"/>
              <w:bottom w:val="nil"/>
              <w:right w:val="nil"/>
            </w:tcBorders>
          </w:tcPr>
          <w:p w14:paraId="2A66B54F" w14:textId="1EF27F0C" w:rsidR="00FD0A8A" w:rsidRDefault="00AD4961" w:rsidP="00FB7F37">
            <w:pPr>
              <w:spacing w:after="0"/>
              <w:ind w:left="0"/>
              <w:jc w:val="center"/>
              <w:rPr>
                <w:rFonts w:asciiTheme="majorHAnsi" w:eastAsia="Arial" w:hAnsiTheme="majorHAnsi" w:cstheme="majorHAnsi"/>
                <w:sz w:val="20"/>
                <w:szCs w:val="20"/>
              </w:rPr>
            </w:pPr>
            <w:r>
              <w:rPr>
                <w:rFonts w:asciiTheme="majorHAnsi" w:eastAsia="Arial" w:hAnsiTheme="majorHAnsi" w:cstheme="majorHAnsi"/>
                <w:sz w:val="20"/>
                <w:szCs w:val="20"/>
              </w:rPr>
              <w:t>Present</w:t>
            </w:r>
          </w:p>
        </w:tc>
        <w:tc>
          <w:tcPr>
            <w:tcW w:w="1437" w:type="dxa"/>
            <w:tcBorders>
              <w:top w:val="nil"/>
              <w:left w:val="nil"/>
              <w:bottom w:val="nil"/>
              <w:right w:val="nil"/>
            </w:tcBorders>
          </w:tcPr>
          <w:p w14:paraId="414666E6" w14:textId="220BCFD0" w:rsidR="00FD0A8A" w:rsidRDefault="005E410C" w:rsidP="0023278B">
            <w:pPr>
              <w:spacing w:after="0"/>
              <w:rPr>
                <w:rFonts w:asciiTheme="majorHAnsi" w:eastAsia="Arial" w:hAnsiTheme="majorHAnsi" w:cstheme="majorHAnsi"/>
                <w:sz w:val="20"/>
                <w:szCs w:val="20"/>
              </w:rPr>
            </w:pPr>
            <w:r>
              <w:rPr>
                <w:rFonts w:asciiTheme="majorHAnsi" w:eastAsia="Arial" w:hAnsiTheme="majorHAnsi" w:cstheme="majorHAnsi"/>
                <w:sz w:val="20"/>
                <w:szCs w:val="20"/>
              </w:rPr>
              <w:t>425.478.6875</w:t>
            </w:r>
          </w:p>
        </w:tc>
        <w:tc>
          <w:tcPr>
            <w:tcW w:w="3326" w:type="dxa"/>
            <w:tcBorders>
              <w:top w:val="nil"/>
              <w:left w:val="nil"/>
              <w:bottom w:val="nil"/>
              <w:right w:val="nil"/>
            </w:tcBorders>
          </w:tcPr>
          <w:p w14:paraId="44E65F2B" w14:textId="6B0D7696" w:rsidR="00FD0A8A" w:rsidRDefault="00FD0A8A" w:rsidP="0023278B">
            <w:pPr>
              <w:spacing w:after="0"/>
              <w:jc w:val="both"/>
              <w:rPr>
                <w:rFonts w:asciiTheme="majorHAnsi" w:eastAsia="Arial" w:hAnsiTheme="majorHAnsi" w:cstheme="majorHAnsi"/>
                <w:color w:val="0000FF"/>
                <w:sz w:val="20"/>
                <w:szCs w:val="20"/>
                <w:u w:val="single" w:color="0000FF"/>
              </w:rPr>
            </w:pPr>
            <w:r>
              <w:rPr>
                <w:rFonts w:asciiTheme="majorHAnsi" w:eastAsia="Arial" w:hAnsiTheme="majorHAnsi" w:cstheme="majorHAnsi"/>
                <w:color w:val="0000FF"/>
                <w:sz w:val="20"/>
                <w:szCs w:val="20"/>
                <w:u w:val="single" w:color="0000FF"/>
              </w:rPr>
              <w:t>Jeff.keever@seattlecolleges.edu</w:t>
            </w:r>
          </w:p>
        </w:tc>
      </w:tr>
      <w:tr w:rsidR="00FD0A8A" w:rsidRPr="00F82E15" w14:paraId="36A85F41" w14:textId="77777777" w:rsidTr="00C476BF">
        <w:trPr>
          <w:trHeight w:val="240"/>
        </w:trPr>
        <w:tc>
          <w:tcPr>
            <w:tcW w:w="1852" w:type="dxa"/>
            <w:tcBorders>
              <w:top w:val="nil"/>
              <w:left w:val="nil"/>
              <w:bottom w:val="nil"/>
              <w:right w:val="nil"/>
            </w:tcBorders>
          </w:tcPr>
          <w:p w14:paraId="18A3AE1A" w14:textId="31533B3E" w:rsidR="00FD0A8A" w:rsidRDefault="0050080A" w:rsidP="0023278B">
            <w:pPr>
              <w:spacing w:after="0"/>
              <w:ind w:left="1"/>
              <w:rPr>
                <w:rFonts w:asciiTheme="majorHAnsi" w:eastAsia="Arial" w:hAnsiTheme="majorHAnsi" w:cstheme="majorHAnsi"/>
                <w:sz w:val="20"/>
                <w:szCs w:val="20"/>
              </w:rPr>
            </w:pPr>
            <w:r>
              <w:rPr>
                <w:rFonts w:asciiTheme="majorHAnsi" w:eastAsia="Arial" w:hAnsiTheme="majorHAnsi" w:cstheme="majorHAnsi"/>
                <w:sz w:val="20"/>
                <w:szCs w:val="20"/>
              </w:rPr>
              <w:t>Theresa Sindelar</w:t>
            </w:r>
          </w:p>
        </w:tc>
        <w:tc>
          <w:tcPr>
            <w:tcW w:w="1771" w:type="dxa"/>
            <w:tcBorders>
              <w:top w:val="nil"/>
              <w:left w:val="nil"/>
              <w:bottom w:val="nil"/>
              <w:right w:val="nil"/>
            </w:tcBorders>
          </w:tcPr>
          <w:p w14:paraId="5A5ADE5B" w14:textId="76F544B1" w:rsidR="00FD0A8A" w:rsidRDefault="00307571" w:rsidP="0023278B">
            <w:pPr>
              <w:spacing w:after="0"/>
              <w:rPr>
                <w:rFonts w:asciiTheme="majorHAnsi" w:eastAsia="Arial" w:hAnsiTheme="majorHAnsi" w:cstheme="majorHAnsi"/>
                <w:sz w:val="20"/>
                <w:szCs w:val="20"/>
              </w:rPr>
            </w:pPr>
            <w:r>
              <w:rPr>
                <w:rFonts w:asciiTheme="majorHAnsi" w:eastAsia="Arial" w:hAnsiTheme="majorHAnsi" w:cstheme="majorHAnsi"/>
                <w:sz w:val="20"/>
                <w:szCs w:val="20"/>
              </w:rPr>
              <w:t>Director</w:t>
            </w:r>
          </w:p>
        </w:tc>
        <w:tc>
          <w:tcPr>
            <w:tcW w:w="1029" w:type="dxa"/>
            <w:tcBorders>
              <w:top w:val="nil"/>
              <w:left w:val="nil"/>
              <w:bottom w:val="nil"/>
              <w:right w:val="nil"/>
            </w:tcBorders>
          </w:tcPr>
          <w:p w14:paraId="6B112AC3" w14:textId="35C11932" w:rsidR="00FD0A8A" w:rsidRDefault="00FD0A8A" w:rsidP="00FB7F37">
            <w:pPr>
              <w:spacing w:after="0"/>
              <w:ind w:left="0"/>
              <w:jc w:val="center"/>
              <w:rPr>
                <w:rFonts w:asciiTheme="majorHAnsi" w:eastAsia="Arial" w:hAnsiTheme="majorHAnsi" w:cstheme="majorHAnsi"/>
                <w:sz w:val="20"/>
                <w:szCs w:val="20"/>
              </w:rPr>
            </w:pPr>
            <w:r>
              <w:rPr>
                <w:rFonts w:asciiTheme="majorHAnsi" w:eastAsia="Arial" w:hAnsiTheme="majorHAnsi" w:cstheme="majorHAnsi"/>
                <w:sz w:val="20"/>
                <w:szCs w:val="20"/>
              </w:rPr>
              <w:t>Present</w:t>
            </w:r>
          </w:p>
        </w:tc>
        <w:tc>
          <w:tcPr>
            <w:tcW w:w="1437" w:type="dxa"/>
            <w:tcBorders>
              <w:top w:val="nil"/>
              <w:left w:val="nil"/>
              <w:bottom w:val="nil"/>
              <w:right w:val="nil"/>
            </w:tcBorders>
          </w:tcPr>
          <w:p w14:paraId="0CA275A7" w14:textId="1312DA50" w:rsidR="00FD0A8A" w:rsidRDefault="00AD0F65" w:rsidP="0023278B">
            <w:pPr>
              <w:spacing w:after="0"/>
              <w:rPr>
                <w:rFonts w:asciiTheme="majorHAnsi" w:eastAsia="Arial" w:hAnsiTheme="majorHAnsi" w:cstheme="majorHAnsi"/>
                <w:sz w:val="20"/>
                <w:szCs w:val="20"/>
              </w:rPr>
            </w:pPr>
            <w:r>
              <w:rPr>
                <w:rFonts w:asciiTheme="majorHAnsi" w:eastAsia="Arial" w:hAnsiTheme="majorHAnsi" w:cstheme="majorHAnsi"/>
                <w:sz w:val="20"/>
                <w:szCs w:val="20"/>
              </w:rPr>
              <w:t>402.440.4002</w:t>
            </w:r>
          </w:p>
        </w:tc>
        <w:tc>
          <w:tcPr>
            <w:tcW w:w="3326" w:type="dxa"/>
            <w:tcBorders>
              <w:top w:val="nil"/>
              <w:left w:val="nil"/>
              <w:bottom w:val="nil"/>
              <w:right w:val="nil"/>
            </w:tcBorders>
          </w:tcPr>
          <w:p w14:paraId="4F88300E" w14:textId="42313412" w:rsidR="00FD0A8A" w:rsidRDefault="006E2C2F" w:rsidP="0023278B">
            <w:pPr>
              <w:spacing w:after="0"/>
              <w:jc w:val="both"/>
              <w:rPr>
                <w:rFonts w:asciiTheme="majorHAnsi" w:eastAsia="Arial" w:hAnsiTheme="majorHAnsi" w:cstheme="majorHAnsi"/>
                <w:color w:val="0000FF"/>
                <w:sz w:val="20"/>
                <w:szCs w:val="20"/>
                <w:u w:val="single" w:color="0000FF"/>
              </w:rPr>
            </w:pPr>
            <w:hyperlink r:id="rId8" w:history="1">
              <w:r w:rsidR="0050080A" w:rsidRPr="00564B80">
                <w:rPr>
                  <w:rStyle w:val="Hyperlink"/>
                  <w:rFonts w:asciiTheme="majorHAnsi" w:hAnsiTheme="majorHAnsi" w:cstheme="majorHAnsi"/>
                  <w:sz w:val="20"/>
                  <w:szCs w:val="20"/>
                </w:rPr>
                <w:t>Rocketfizzseattle@gmail.com</w:t>
              </w:r>
            </w:hyperlink>
          </w:p>
        </w:tc>
      </w:tr>
    </w:tbl>
    <w:p w14:paraId="1D4CF1BC" w14:textId="77777777" w:rsidR="00C476BF" w:rsidRDefault="00C476BF" w:rsidP="00C476BF">
      <w:pPr>
        <w:pStyle w:val="ListParagraph"/>
        <w:numPr>
          <w:ilvl w:val="0"/>
          <w:numId w:val="0"/>
        </w:numPr>
        <w:spacing w:before="0" w:after="160" w:line="259" w:lineRule="auto"/>
        <w:ind w:left="720"/>
        <w:contextualSpacing/>
        <w:rPr>
          <w:rFonts w:asciiTheme="majorHAnsi" w:hAnsiTheme="majorHAnsi" w:cstheme="majorHAnsi"/>
          <w:b w:val="0"/>
          <w:sz w:val="20"/>
          <w:szCs w:val="20"/>
        </w:rPr>
      </w:pPr>
    </w:p>
    <w:p w14:paraId="685FDF78" w14:textId="5236EEC0" w:rsidR="00290D7A" w:rsidRPr="00FD0A8A" w:rsidRDefault="00CC5A65" w:rsidP="00FD0A8A">
      <w:pPr>
        <w:pStyle w:val="ListParagraph"/>
        <w:numPr>
          <w:ilvl w:val="0"/>
          <w:numId w:val="0"/>
        </w:numPr>
        <w:spacing w:before="0" w:after="160" w:line="259" w:lineRule="auto"/>
        <w:ind w:left="720"/>
        <w:contextualSpacing/>
        <w:rPr>
          <w:rFonts w:asciiTheme="majorHAnsi" w:hAnsiTheme="majorHAnsi" w:cstheme="majorHAnsi"/>
          <w:b w:val="0"/>
          <w:sz w:val="20"/>
          <w:szCs w:val="20"/>
        </w:rPr>
      </w:pPr>
      <w:r>
        <w:rPr>
          <w:rFonts w:asciiTheme="majorHAnsi" w:hAnsiTheme="majorHAnsi" w:cstheme="majorHAnsi"/>
          <w:b w:val="0"/>
          <w:sz w:val="20"/>
          <w:szCs w:val="20"/>
        </w:rPr>
        <w:t xml:space="preserve">Tamara </w:t>
      </w:r>
      <w:r w:rsidR="00290D7A">
        <w:rPr>
          <w:rFonts w:asciiTheme="majorHAnsi" w:hAnsiTheme="majorHAnsi" w:cstheme="majorHAnsi"/>
          <w:b w:val="0"/>
          <w:sz w:val="20"/>
          <w:szCs w:val="20"/>
        </w:rPr>
        <w:t>called the meeting to order at 1</w:t>
      </w:r>
      <w:r w:rsidR="00FB7F37">
        <w:rPr>
          <w:rFonts w:asciiTheme="majorHAnsi" w:hAnsiTheme="majorHAnsi" w:cstheme="majorHAnsi"/>
          <w:b w:val="0"/>
          <w:sz w:val="20"/>
          <w:szCs w:val="20"/>
        </w:rPr>
        <w:t>:0</w:t>
      </w:r>
      <w:r w:rsidR="00DD00DE">
        <w:rPr>
          <w:rFonts w:asciiTheme="majorHAnsi" w:hAnsiTheme="majorHAnsi" w:cstheme="majorHAnsi"/>
          <w:b w:val="0"/>
          <w:sz w:val="20"/>
          <w:szCs w:val="20"/>
        </w:rPr>
        <w:t>1</w:t>
      </w:r>
      <w:r w:rsidR="00290D7A">
        <w:rPr>
          <w:rFonts w:asciiTheme="majorHAnsi" w:hAnsiTheme="majorHAnsi" w:cstheme="majorHAnsi"/>
          <w:b w:val="0"/>
          <w:sz w:val="20"/>
          <w:szCs w:val="20"/>
        </w:rPr>
        <w:t xml:space="preserve">pm. </w:t>
      </w:r>
    </w:p>
    <w:p w14:paraId="184D38EB" w14:textId="425A0920" w:rsidR="00FD0A8A" w:rsidRDefault="00FD0A8A" w:rsidP="00290D7A">
      <w:pPr>
        <w:pStyle w:val="ListParagraph"/>
        <w:numPr>
          <w:ilvl w:val="0"/>
          <w:numId w:val="29"/>
        </w:numPr>
        <w:spacing w:before="0" w:after="160" w:line="259" w:lineRule="auto"/>
        <w:contextualSpacing/>
        <w:rPr>
          <w:rFonts w:asciiTheme="majorHAnsi" w:hAnsiTheme="majorHAnsi" w:cstheme="majorHAnsi"/>
          <w:b w:val="0"/>
          <w:sz w:val="20"/>
          <w:szCs w:val="20"/>
        </w:rPr>
      </w:pPr>
      <w:r>
        <w:rPr>
          <w:rFonts w:asciiTheme="majorHAnsi" w:hAnsiTheme="majorHAnsi" w:cstheme="majorHAnsi"/>
          <w:b w:val="0"/>
          <w:sz w:val="20"/>
          <w:szCs w:val="20"/>
        </w:rPr>
        <w:t xml:space="preserve">Meeting Minutes – </w:t>
      </w:r>
      <w:r w:rsidR="00DD00DE">
        <w:rPr>
          <w:rFonts w:asciiTheme="majorHAnsi" w:hAnsiTheme="majorHAnsi" w:cstheme="majorHAnsi"/>
          <w:b w:val="0"/>
          <w:sz w:val="20"/>
          <w:szCs w:val="20"/>
        </w:rPr>
        <w:t>July</w:t>
      </w:r>
      <w:r w:rsidR="00BC2E1A">
        <w:rPr>
          <w:rFonts w:asciiTheme="majorHAnsi" w:hAnsiTheme="majorHAnsi" w:cstheme="majorHAnsi"/>
          <w:b w:val="0"/>
          <w:sz w:val="20"/>
          <w:szCs w:val="20"/>
        </w:rPr>
        <w:t xml:space="preserve"> 2020 Minutes. </w:t>
      </w:r>
      <w:r w:rsidR="00DD00DE">
        <w:rPr>
          <w:rFonts w:asciiTheme="majorHAnsi" w:hAnsiTheme="majorHAnsi" w:cstheme="majorHAnsi"/>
          <w:b w:val="0"/>
          <w:sz w:val="20"/>
          <w:szCs w:val="20"/>
        </w:rPr>
        <w:t xml:space="preserve">Heather </w:t>
      </w:r>
      <w:r w:rsidR="00AD0F65">
        <w:rPr>
          <w:rFonts w:asciiTheme="majorHAnsi" w:hAnsiTheme="majorHAnsi" w:cstheme="majorHAnsi"/>
          <w:b w:val="0"/>
          <w:sz w:val="20"/>
          <w:szCs w:val="20"/>
        </w:rPr>
        <w:t xml:space="preserve">motioned to approved; </w:t>
      </w:r>
      <w:r w:rsidR="00DD00DE">
        <w:rPr>
          <w:rFonts w:asciiTheme="majorHAnsi" w:hAnsiTheme="majorHAnsi" w:cstheme="majorHAnsi"/>
          <w:b w:val="0"/>
          <w:sz w:val="20"/>
          <w:szCs w:val="20"/>
        </w:rPr>
        <w:t xml:space="preserve">Gregg </w:t>
      </w:r>
      <w:r w:rsidR="00AD0F65">
        <w:rPr>
          <w:rFonts w:asciiTheme="majorHAnsi" w:hAnsiTheme="majorHAnsi" w:cstheme="majorHAnsi"/>
          <w:b w:val="0"/>
          <w:sz w:val="20"/>
          <w:szCs w:val="20"/>
        </w:rPr>
        <w:t>seconded. Motion passed.</w:t>
      </w:r>
    </w:p>
    <w:p w14:paraId="58F99647" w14:textId="37248848" w:rsidR="00DD00DE" w:rsidRDefault="00DD00DE" w:rsidP="00290D7A">
      <w:pPr>
        <w:pStyle w:val="ListParagraph"/>
        <w:numPr>
          <w:ilvl w:val="0"/>
          <w:numId w:val="29"/>
        </w:numPr>
        <w:spacing w:before="0" w:after="160" w:line="259" w:lineRule="auto"/>
        <w:contextualSpacing/>
        <w:rPr>
          <w:rFonts w:asciiTheme="majorHAnsi" w:hAnsiTheme="majorHAnsi" w:cstheme="majorHAnsi"/>
          <w:b w:val="0"/>
          <w:sz w:val="20"/>
          <w:szCs w:val="20"/>
        </w:rPr>
      </w:pPr>
      <w:r>
        <w:rPr>
          <w:rFonts w:asciiTheme="majorHAnsi" w:hAnsiTheme="majorHAnsi" w:cstheme="majorHAnsi"/>
          <w:b w:val="0"/>
          <w:sz w:val="20"/>
          <w:szCs w:val="20"/>
        </w:rPr>
        <w:t>Board Check-in</w:t>
      </w:r>
    </w:p>
    <w:p w14:paraId="410CE578" w14:textId="131CF542" w:rsidR="00290D7A" w:rsidRPr="00290D7A" w:rsidRDefault="00B6625F" w:rsidP="00290D7A">
      <w:pPr>
        <w:pStyle w:val="ListParagraph"/>
        <w:numPr>
          <w:ilvl w:val="0"/>
          <w:numId w:val="29"/>
        </w:numPr>
        <w:spacing w:before="0" w:after="160" w:line="259" w:lineRule="auto"/>
        <w:contextualSpacing/>
        <w:rPr>
          <w:rFonts w:asciiTheme="majorHAnsi" w:hAnsiTheme="majorHAnsi" w:cstheme="majorHAnsi"/>
          <w:b w:val="0"/>
          <w:sz w:val="20"/>
          <w:szCs w:val="20"/>
        </w:rPr>
      </w:pPr>
      <w:r>
        <w:rPr>
          <w:rFonts w:asciiTheme="majorHAnsi" w:hAnsiTheme="majorHAnsi" w:cstheme="majorHAnsi"/>
          <w:b w:val="0"/>
          <w:sz w:val="20"/>
          <w:szCs w:val="20"/>
        </w:rPr>
        <w:t>Director</w:t>
      </w:r>
      <w:r w:rsidR="003A2B83">
        <w:rPr>
          <w:rFonts w:asciiTheme="majorHAnsi" w:hAnsiTheme="majorHAnsi" w:cstheme="majorHAnsi"/>
          <w:b w:val="0"/>
          <w:sz w:val="20"/>
          <w:szCs w:val="20"/>
        </w:rPr>
        <w:t xml:space="preserve"> Update</w:t>
      </w:r>
    </w:p>
    <w:p w14:paraId="0DE5D7FD" w14:textId="7F46BB2A" w:rsidR="00910073" w:rsidRDefault="00CC5A65" w:rsidP="00CC5A65">
      <w:pPr>
        <w:pStyle w:val="ListParagraph"/>
        <w:numPr>
          <w:ilvl w:val="1"/>
          <w:numId w:val="29"/>
        </w:numPr>
        <w:spacing w:before="0" w:after="160" w:line="259" w:lineRule="auto"/>
        <w:contextualSpacing/>
        <w:rPr>
          <w:rFonts w:asciiTheme="majorHAnsi" w:hAnsiTheme="majorHAnsi" w:cstheme="majorHAnsi"/>
          <w:b w:val="0"/>
          <w:sz w:val="20"/>
          <w:szCs w:val="20"/>
        </w:rPr>
      </w:pPr>
      <w:r>
        <w:rPr>
          <w:rFonts w:asciiTheme="majorHAnsi" w:hAnsiTheme="majorHAnsi" w:cstheme="majorHAnsi"/>
          <w:b w:val="0"/>
          <w:sz w:val="20"/>
          <w:szCs w:val="20"/>
        </w:rPr>
        <w:t xml:space="preserve">Murals </w:t>
      </w:r>
      <w:r w:rsidR="00F16BF3">
        <w:rPr>
          <w:rFonts w:asciiTheme="majorHAnsi" w:hAnsiTheme="majorHAnsi" w:cstheme="majorHAnsi"/>
          <w:b w:val="0"/>
          <w:sz w:val="20"/>
          <w:szCs w:val="20"/>
        </w:rPr>
        <w:t>–</w:t>
      </w:r>
      <w:r>
        <w:rPr>
          <w:rFonts w:asciiTheme="majorHAnsi" w:hAnsiTheme="majorHAnsi" w:cstheme="majorHAnsi"/>
          <w:b w:val="0"/>
          <w:sz w:val="20"/>
          <w:szCs w:val="20"/>
        </w:rPr>
        <w:t xml:space="preserve"> </w:t>
      </w:r>
      <w:r w:rsidR="00F16BF3">
        <w:rPr>
          <w:rFonts w:asciiTheme="majorHAnsi" w:hAnsiTheme="majorHAnsi" w:cstheme="majorHAnsi"/>
          <w:b w:val="0"/>
          <w:sz w:val="20"/>
          <w:szCs w:val="20"/>
        </w:rPr>
        <w:t>Permanent Mural on Olmstead – design finished and will begin soon</w:t>
      </w:r>
    </w:p>
    <w:p w14:paraId="4A189F46" w14:textId="645E088C" w:rsidR="00D13D4F" w:rsidRDefault="00DD00DE" w:rsidP="00D13D4F">
      <w:pPr>
        <w:pStyle w:val="ListParagraph"/>
        <w:numPr>
          <w:ilvl w:val="1"/>
          <w:numId w:val="29"/>
        </w:numPr>
        <w:spacing w:before="0" w:after="160" w:line="259" w:lineRule="auto"/>
        <w:contextualSpacing/>
        <w:rPr>
          <w:rFonts w:asciiTheme="majorHAnsi" w:hAnsiTheme="majorHAnsi" w:cstheme="majorHAnsi"/>
          <w:b w:val="0"/>
          <w:sz w:val="20"/>
          <w:szCs w:val="20"/>
        </w:rPr>
      </w:pPr>
      <w:r>
        <w:rPr>
          <w:rFonts w:asciiTheme="majorHAnsi" w:hAnsiTheme="majorHAnsi" w:cstheme="majorHAnsi"/>
          <w:b w:val="0"/>
          <w:sz w:val="20"/>
          <w:szCs w:val="20"/>
        </w:rPr>
        <w:t>Rate payer outreach</w:t>
      </w:r>
      <w:r w:rsidR="00D13D4F" w:rsidRPr="00D13D4F">
        <w:rPr>
          <w:rFonts w:asciiTheme="majorHAnsi" w:hAnsiTheme="majorHAnsi" w:cstheme="majorHAnsi"/>
          <w:b w:val="0"/>
          <w:sz w:val="20"/>
          <w:szCs w:val="20"/>
        </w:rPr>
        <w:t xml:space="preserve"> </w:t>
      </w:r>
      <w:r w:rsidR="00F16BF3">
        <w:rPr>
          <w:rFonts w:asciiTheme="majorHAnsi" w:hAnsiTheme="majorHAnsi" w:cstheme="majorHAnsi"/>
          <w:b w:val="0"/>
          <w:sz w:val="20"/>
          <w:szCs w:val="20"/>
        </w:rPr>
        <w:t>–</w:t>
      </w:r>
      <w:r w:rsidR="00D13D4F">
        <w:rPr>
          <w:rFonts w:asciiTheme="majorHAnsi" w:hAnsiTheme="majorHAnsi" w:cstheme="majorHAnsi"/>
          <w:b w:val="0"/>
          <w:sz w:val="20"/>
          <w:szCs w:val="20"/>
        </w:rPr>
        <w:t xml:space="preserve"> </w:t>
      </w:r>
      <w:r w:rsidR="00F16BF3">
        <w:rPr>
          <w:rFonts w:asciiTheme="majorHAnsi" w:hAnsiTheme="majorHAnsi" w:cstheme="majorHAnsi"/>
          <w:b w:val="0"/>
          <w:sz w:val="20"/>
          <w:szCs w:val="20"/>
        </w:rPr>
        <w:t>Last month, board said yes to including all rate-payers in closed FB group for No-Bro and establish a So-Bro later. Egan suggests that there are so few So-Bro businesses that this might not be feasible so now Egan will established a closed group just for Broadway BIA rate-payers and do outreach on that.</w:t>
      </w:r>
    </w:p>
    <w:p w14:paraId="0C5055C4" w14:textId="1A08E282" w:rsidR="00CC5A65" w:rsidRDefault="00F16BF3" w:rsidP="00CC5A65">
      <w:pPr>
        <w:pStyle w:val="ListParagraph"/>
        <w:numPr>
          <w:ilvl w:val="1"/>
          <w:numId w:val="29"/>
        </w:numPr>
        <w:spacing w:before="0" w:after="160" w:line="259" w:lineRule="auto"/>
        <w:contextualSpacing/>
        <w:rPr>
          <w:rFonts w:asciiTheme="majorHAnsi" w:hAnsiTheme="majorHAnsi" w:cstheme="majorHAnsi"/>
          <w:b w:val="0"/>
          <w:sz w:val="20"/>
          <w:szCs w:val="20"/>
        </w:rPr>
      </w:pPr>
      <w:r>
        <w:rPr>
          <w:rFonts w:asciiTheme="majorHAnsi" w:hAnsiTheme="majorHAnsi" w:cstheme="majorHAnsi"/>
          <w:b w:val="0"/>
          <w:sz w:val="20"/>
          <w:szCs w:val="20"/>
        </w:rPr>
        <w:t>Summary of Walkthroughs through early lockdown (human waste, needles), protests (graffiti and smashed windows), but now graffiti is down as is human waste and needles; main issue now is garbage and volume of garbage.</w:t>
      </w:r>
    </w:p>
    <w:p w14:paraId="355F09D4" w14:textId="6ED44CD9" w:rsidR="00F16BF3" w:rsidRDefault="00F16BF3" w:rsidP="00CC5A65">
      <w:pPr>
        <w:pStyle w:val="ListParagraph"/>
        <w:numPr>
          <w:ilvl w:val="1"/>
          <w:numId w:val="29"/>
        </w:numPr>
        <w:spacing w:before="0" w:after="160" w:line="259" w:lineRule="auto"/>
        <w:contextualSpacing/>
        <w:rPr>
          <w:rFonts w:asciiTheme="majorHAnsi" w:hAnsiTheme="majorHAnsi" w:cstheme="majorHAnsi"/>
          <w:b w:val="0"/>
          <w:sz w:val="20"/>
          <w:szCs w:val="20"/>
        </w:rPr>
      </w:pPr>
      <w:r>
        <w:rPr>
          <w:rFonts w:asciiTheme="majorHAnsi" w:hAnsiTheme="majorHAnsi" w:cstheme="majorHAnsi"/>
          <w:b w:val="0"/>
          <w:sz w:val="20"/>
          <w:szCs w:val="20"/>
        </w:rPr>
        <w:t>Suggestion for Summer campaign to bring people to Broadway like Pike/Pine is doing. May be a good thing to partner with the Capitol Hill blog on. (could also do a holiday season campaign). Egan brought up the fact that there are many outside the neighborhood who feel like Capitol Hill isn’t safe, so this could involve rate-payers and encourage people to come to the Hill and Broadway.</w:t>
      </w:r>
    </w:p>
    <w:p w14:paraId="73DD2778" w14:textId="77777777" w:rsidR="00290D7A" w:rsidRPr="00290D7A" w:rsidRDefault="00290D7A" w:rsidP="00290D7A">
      <w:pPr>
        <w:pStyle w:val="ListParagraph"/>
        <w:numPr>
          <w:ilvl w:val="0"/>
          <w:numId w:val="29"/>
        </w:numPr>
        <w:spacing w:before="0" w:after="160" w:line="259" w:lineRule="auto"/>
        <w:contextualSpacing/>
        <w:rPr>
          <w:rFonts w:asciiTheme="majorHAnsi" w:hAnsiTheme="majorHAnsi" w:cstheme="majorHAnsi"/>
          <w:b w:val="0"/>
          <w:sz w:val="20"/>
          <w:szCs w:val="20"/>
        </w:rPr>
      </w:pPr>
      <w:r w:rsidRPr="00290D7A">
        <w:rPr>
          <w:rFonts w:asciiTheme="majorHAnsi" w:hAnsiTheme="majorHAnsi" w:cstheme="majorHAnsi"/>
          <w:b w:val="0"/>
          <w:sz w:val="20"/>
          <w:szCs w:val="20"/>
        </w:rPr>
        <w:t>Financials</w:t>
      </w:r>
    </w:p>
    <w:p w14:paraId="06FF48A0" w14:textId="310C1360" w:rsidR="00B1499B" w:rsidRDefault="000B0838" w:rsidP="006D09F4">
      <w:pPr>
        <w:pStyle w:val="ListParagraph"/>
        <w:numPr>
          <w:ilvl w:val="1"/>
          <w:numId w:val="29"/>
        </w:numPr>
        <w:spacing w:before="0" w:after="160" w:line="259" w:lineRule="auto"/>
        <w:contextualSpacing/>
        <w:rPr>
          <w:rFonts w:asciiTheme="majorHAnsi" w:hAnsiTheme="majorHAnsi" w:cstheme="majorHAnsi"/>
          <w:b w:val="0"/>
          <w:sz w:val="20"/>
          <w:szCs w:val="20"/>
        </w:rPr>
      </w:pPr>
      <w:r>
        <w:rPr>
          <w:rFonts w:asciiTheme="majorHAnsi" w:hAnsiTheme="majorHAnsi" w:cstheme="majorHAnsi"/>
          <w:b w:val="0"/>
          <w:sz w:val="20"/>
          <w:szCs w:val="20"/>
        </w:rPr>
        <w:t>Preliminary c</w:t>
      </w:r>
      <w:r w:rsidR="008E5F1C">
        <w:rPr>
          <w:rFonts w:asciiTheme="majorHAnsi" w:hAnsiTheme="majorHAnsi" w:cstheme="majorHAnsi"/>
          <w:b w:val="0"/>
          <w:sz w:val="20"/>
          <w:szCs w:val="20"/>
        </w:rPr>
        <w:t xml:space="preserve">ity held cash balance </w:t>
      </w:r>
      <w:r w:rsidR="00DB4600">
        <w:rPr>
          <w:rFonts w:asciiTheme="majorHAnsi" w:hAnsiTheme="majorHAnsi" w:cstheme="majorHAnsi"/>
          <w:b w:val="0"/>
          <w:sz w:val="20"/>
          <w:szCs w:val="20"/>
        </w:rPr>
        <w:t>currently $</w:t>
      </w:r>
      <w:r w:rsidR="00A67632">
        <w:rPr>
          <w:rFonts w:asciiTheme="majorHAnsi" w:hAnsiTheme="majorHAnsi" w:cstheme="majorHAnsi"/>
          <w:b w:val="0"/>
          <w:sz w:val="20"/>
          <w:szCs w:val="20"/>
        </w:rPr>
        <w:t>38,992</w:t>
      </w:r>
      <w:r w:rsidR="00F16066">
        <w:rPr>
          <w:rFonts w:asciiTheme="majorHAnsi" w:hAnsiTheme="majorHAnsi" w:cstheme="majorHAnsi"/>
          <w:b w:val="0"/>
          <w:sz w:val="20"/>
          <w:szCs w:val="20"/>
        </w:rPr>
        <w:t>; BIA checking $</w:t>
      </w:r>
      <w:r w:rsidR="00A67632">
        <w:rPr>
          <w:rFonts w:asciiTheme="majorHAnsi" w:hAnsiTheme="majorHAnsi" w:cstheme="majorHAnsi"/>
          <w:b w:val="0"/>
          <w:sz w:val="20"/>
          <w:szCs w:val="20"/>
        </w:rPr>
        <w:t>32,246</w:t>
      </w:r>
      <w:r w:rsidR="00F16066">
        <w:rPr>
          <w:rFonts w:asciiTheme="majorHAnsi" w:hAnsiTheme="majorHAnsi" w:cstheme="majorHAnsi"/>
          <w:b w:val="0"/>
          <w:sz w:val="20"/>
          <w:szCs w:val="20"/>
        </w:rPr>
        <w:t xml:space="preserve"> totaling $</w:t>
      </w:r>
      <w:r w:rsidR="00A67632">
        <w:rPr>
          <w:rFonts w:asciiTheme="majorHAnsi" w:hAnsiTheme="majorHAnsi" w:cstheme="majorHAnsi"/>
          <w:b w:val="0"/>
          <w:sz w:val="20"/>
          <w:szCs w:val="20"/>
        </w:rPr>
        <w:t>71,169</w:t>
      </w:r>
      <w:r w:rsidR="00F16066">
        <w:rPr>
          <w:rFonts w:asciiTheme="majorHAnsi" w:hAnsiTheme="majorHAnsi" w:cstheme="majorHAnsi"/>
          <w:b w:val="0"/>
          <w:sz w:val="20"/>
          <w:szCs w:val="20"/>
        </w:rPr>
        <w:t>.</w:t>
      </w:r>
    </w:p>
    <w:p w14:paraId="04EBF807" w14:textId="3E0CBCD6" w:rsidR="004720D1" w:rsidRDefault="004720D1" w:rsidP="006D09F4">
      <w:pPr>
        <w:pStyle w:val="ListParagraph"/>
        <w:numPr>
          <w:ilvl w:val="1"/>
          <w:numId w:val="29"/>
        </w:numPr>
        <w:spacing w:before="0" w:after="160" w:line="259" w:lineRule="auto"/>
        <w:contextualSpacing/>
        <w:rPr>
          <w:rFonts w:asciiTheme="majorHAnsi" w:hAnsiTheme="majorHAnsi" w:cstheme="majorHAnsi"/>
          <w:b w:val="0"/>
          <w:sz w:val="20"/>
          <w:szCs w:val="20"/>
        </w:rPr>
      </w:pPr>
      <w:r>
        <w:rPr>
          <w:rFonts w:asciiTheme="majorHAnsi" w:hAnsiTheme="majorHAnsi" w:cstheme="majorHAnsi"/>
          <w:b w:val="0"/>
          <w:sz w:val="20"/>
          <w:szCs w:val="20"/>
        </w:rPr>
        <w:t>Q1</w:t>
      </w:r>
      <w:r w:rsidR="00A67632">
        <w:rPr>
          <w:rFonts w:asciiTheme="majorHAnsi" w:hAnsiTheme="majorHAnsi" w:cstheme="majorHAnsi"/>
          <w:b w:val="0"/>
          <w:sz w:val="20"/>
          <w:szCs w:val="20"/>
        </w:rPr>
        <w:t xml:space="preserve"> &amp; Q2</w:t>
      </w:r>
      <w:r>
        <w:rPr>
          <w:rFonts w:asciiTheme="majorHAnsi" w:hAnsiTheme="majorHAnsi" w:cstheme="majorHAnsi"/>
          <w:b w:val="0"/>
          <w:sz w:val="20"/>
          <w:szCs w:val="20"/>
        </w:rPr>
        <w:t xml:space="preserve"> Assessments are deferred.</w:t>
      </w:r>
    </w:p>
    <w:p w14:paraId="09B541C6" w14:textId="0A1152AF" w:rsidR="007B0EB3" w:rsidRDefault="00F16BF3" w:rsidP="006D09F4">
      <w:pPr>
        <w:pStyle w:val="ListParagraph"/>
        <w:numPr>
          <w:ilvl w:val="1"/>
          <w:numId w:val="29"/>
        </w:numPr>
        <w:spacing w:before="0" w:after="160" w:line="259" w:lineRule="auto"/>
        <w:contextualSpacing/>
        <w:rPr>
          <w:rFonts w:asciiTheme="majorHAnsi" w:hAnsiTheme="majorHAnsi" w:cstheme="majorHAnsi"/>
          <w:b w:val="0"/>
          <w:sz w:val="20"/>
          <w:szCs w:val="20"/>
        </w:rPr>
      </w:pPr>
      <w:r>
        <w:rPr>
          <w:rFonts w:asciiTheme="majorHAnsi" w:hAnsiTheme="majorHAnsi" w:cstheme="majorHAnsi"/>
          <w:b w:val="0"/>
          <w:sz w:val="20"/>
          <w:szCs w:val="20"/>
        </w:rPr>
        <w:t>Board wants to remove hosing of area around the old Laughing Buddha</w:t>
      </w:r>
      <w:r w:rsidR="007B0EB3">
        <w:rPr>
          <w:rFonts w:asciiTheme="majorHAnsi" w:hAnsiTheme="majorHAnsi" w:cstheme="majorHAnsi"/>
          <w:b w:val="0"/>
          <w:sz w:val="20"/>
          <w:szCs w:val="20"/>
        </w:rPr>
        <w:t>.</w:t>
      </w:r>
      <w:r>
        <w:rPr>
          <w:rFonts w:asciiTheme="majorHAnsi" w:hAnsiTheme="majorHAnsi" w:cstheme="majorHAnsi"/>
          <w:b w:val="0"/>
          <w:sz w:val="20"/>
          <w:szCs w:val="20"/>
        </w:rPr>
        <w:t xml:space="preserve"> For now, board will keep alley hosing at every two weeks but will review as we get into fall.</w:t>
      </w:r>
    </w:p>
    <w:p w14:paraId="32203B27" w14:textId="36A1D8F1" w:rsidR="00DD00DE" w:rsidRDefault="00DD00DE" w:rsidP="000208DE">
      <w:pPr>
        <w:pStyle w:val="ListParagraph"/>
        <w:numPr>
          <w:ilvl w:val="0"/>
          <w:numId w:val="29"/>
        </w:numPr>
        <w:spacing w:before="0" w:after="160" w:line="259" w:lineRule="auto"/>
        <w:contextualSpacing/>
        <w:rPr>
          <w:rFonts w:asciiTheme="majorHAnsi" w:hAnsiTheme="majorHAnsi" w:cstheme="majorHAnsi"/>
          <w:b w:val="0"/>
          <w:sz w:val="20"/>
          <w:szCs w:val="20"/>
        </w:rPr>
      </w:pPr>
      <w:r>
        <w:rPr>
          <w:rFonts w:asciiTheme="majorHAnsi" w:hAnsiTheme="majorHAnsi" w:cstheme="majorHAnsi"/>
          <w:b w:val="0"/>
          <w:sz w:val="20"/>
          <w:szCs w:val="20"/>
        </w:rPr>
        <w:t>Budget</w:t>
      </w:r>
    </w:p>
    <w:p w14:paraId="7A0C6C9D" w14:textId="02F8E3B7" w:rsidR="00DD00DE" w:rsidRDefault="00A67632" w:rsidP="00DD00DE">
      <w:pPr>
        <w:pStyle w:val="ListParagraph"/>
        <w:numPr>
          <w:ilvl w:val="1"/>
          <w:numId w:val="29"/>
        </w:numPr>
        <w:spacing w:before="0" w:after="160" w:line="259" w:lineRule="auto"/>
        <w:contextualSpacing/>
        <w:rPr>
          <w:rFonts w:asciiTheme="majorHAnsi" w:hAnsiTheme="majorHAnsi" w:cstheme="majorHAnsi"/>
          <w:b w:val="0"/>
          <w:sz w:val="20"/>
          <w:szCs w:val="20"/>
        </w:rPr>
      </w:pPr>
      <w:r>
        <w:rPr>
          <w:rFonts w:asciiTheme="majorHAnsi" w:hAnsiTheme="majorHAnsi" w:cstheme="majorHAnsi"/>
          <w:b w:val="0"/>
          <w:sz w:val="20"/>
          <w:szCs w:val="20"/>
        </w:rPr>
        <w:t>Look for sponsors for beautify</w:t>
      </w:r>
      <w:r w:rsidR="007B0EB3">
        <w:rPr>
          <w:rFonts w:asciiTheme="majorHAnsi" w:hAnsiTheme="majorHAnsi" w:cstheme="majorHAnsi"/>
          <w:b w:val="0"/>
          <w:sz w:val="20"/>
          <w:szCs w:val="20"/>
        </w:rPr>
        <w:t xml:space="preserve"> projects</w:t>
      </w:r>
      <w:r w:rsidR="00F16BF3">
        <w:rPr>
          <w:rFonts w:asciiTheme="majorHAnsi" w:hAnsiTheme="majorHAnsi" w:cstheme="majorHAnsi"/>
          <w:b w:val="0"/>
          <w:sz w:val="20"/>
          <w:szCs w:val="20"/>
        </w:rPr>
        <w:t xml:space="preserve"> (especially holiday lighting but including flower baskets too)</w:t>
      </w:r>
      <w:r w:rsidR="007B0EB3">
        <w:rPr>
          <w:rFonts w:asciiTheme="majorHAnsi" w:hAnsiTheme="majorHAnsi" w:cstheme="majorHAnsi"/>
          <w:b w:val="0"/>
          <w:sz w:val="20"/>
          <w:szCs w:val="20"/>
        </w:rPr>
        <w:t>.</w:t>
      </w:r>
    </w:p>
    <w:p w14:paraId="77438882" w14:textId="678BACB8" w:rsidR="00DD00DE" w:rsidRPr="00F16BF3" w:rsidRDefault="007B0EB3" w:rsidP="00F16BF3">
      <w:pPr>
        <w:pStyle w:val="ListParagraph"/>
        <w:numPr>
          <w:ilvl w:val="1"/>
          <w:numId w:val="29"/>
        </w:numPr>
        <w:spacing w:before="0" w:after="160" w:line="259" w:lineRule="auto"/>
        <w:contextualSpacing/>
        <w:rPr>
          <w:rFonts w:asciiTheme="majorHAnsi" w:hAnsiTheme="majorHAnsi" w:cstheme="majorHAnsi"/>
          <w:sz w:val="20"/>
          <w:szCs w:val="20"/>
        </w:rPr>
      </w:pPr>
      <w:r>
        <w:rPr>
          <w:rFonts w:asciiTheme="majorHAnsi" w:hAnsiTheme="majorHAnsi" w:cstheme="majorHAnsi"/>
          <w:b w:val="0"/>
          <w:sz w:val="20"/>
          <w:szCs w:val="20"/>
        </w:rPr>
        <w:t>Look at reductions of non-essential services.</w:t>
      </w:r>
    </w:p>
    <w:p w14:paraId="6195066F" w14:textId="085198CF" w:rsidR="00F16BF3" w:rsidRPr="00F16BF3" w:rsidRDefault="00F16BF3" w:rsidP="00F16BF3">
      <w:pPr>
        <w:pStyle w:val="ListParagraph"/>
        <w:numPr>
          <w:ilvl w:val="0"/>
          <w:numId w:val="29"/>
        </w:numPr>
        <w:spacing w:after="160" w:line="259" w:lineRule="auto"/>
        <w:contextualSpacing/>
        <w:rPr>
          <w:rFonts w:asciiTheme="majorHAnsi" w:hAnsiTheme="majorHAnsi" w:cstheme="majorHAnsi"/>
          <w:sz w:val="20"/>
          <w:szCs w:val="20"/>
        </w:rPr>
      </w:pPr>
      <w:r>
        <w:rPr>
          <w:rFonts w:asciiTheme="majorHAnsi" w:hAnsiTheme="majorHAnsi" w:cstheme="majorHAnsi"/>
          <w:b w:val="0"/>
          <w:sz w:val="20"/>
          <w:szCs w:val="20"/>
        </w:rPr>
        <w:t>Closing Down Broadway to Ped-Only Traffic one or multiple Sundays in September</w:t>
      </w:r>
    </w:p>
    <w:p w14:paraId="1F8339EA" w14:textId="22FA6188" w:rsidR="00F16BF3" w:rsidRPr="00F16BF3" w:rsidRDefault="00F16BF3" w:rsidP="00F16BF3">
      <w:pPr>
        <w:pStyle w:val="ListParagraph"/>
        <w:numPr>
          <w:ilvl w:val="1"/>
          <w:numId w:val="29"/>
        </w:numPr>
        <w:spacing w:after="160" w:line="259" w:lineRule="auto"/>
        <w:contextualSpacing/>
        <w:rPr>
          <w:rFonts w:asciiTheme="majorHAnsi" w:hAnsiTheme="majorHAnsi" w:cstheme="majorHAnsi"/>
          <w:sz w:val="20"/>
          <w:szCs w:val="20"/>
        </w:rPr>
      </w:pPr>
      <w:r>
        <w:rPr>
          <w:rFonts w:asciiTheme="majorHAnsi" w:hAnsiTheme="majorHAnsi" w:cstheme="majorHAnsi"/>
          <w:b w:val="0"/>
          <w:sz w:val="20"/>
          <w:szCs w:val="20"/>
        </w:rPr>
        <w:t>Egan was trained by SDOT on the process for closing down street</w:t>
      </w:r>
    </w:p>
    <w:p w14:paraId="3D5FE5A9" w14:textId="72E0531A" w:rsidR="00F16BF3" w:rsidRPr="00F16BF3" w:rsidRDefault="00F16BF3" w:rsidP="00F16BF3">
      <w:pPr>
        <w:pStyle w:val="ListParagraph"/>
        <w:numPr>
          <w:ilvl w:val="1"/>
          <w:numId w:val="29"/>
        </w:numPr>
        <w:spacing w:after="160" w:line="259" w:lineRule="auto"/>
        <w:contextualSpacing/>
        <w:rPr>
          <w:rFonts w:asciiTheme="majorHAnsi" w:hAnsiTheme="majorHAnsi" w:cstheme="majorHAnsi"/>
          <w:sz w:val="20"/>
          <w:szCs w:val="20"/>
        </w:rPr>
      </w:pPr>
      <w:r>
        <w:rPr>
          <w:rFonts w:asciiTheme="majorHAnsi" w:hAnsiTheme="majorHAnsi" w:cstheme="majorHAnsi"/>
          <w:b w:val="0"/>
          <w:sz w:val="20"/>
          <w:szCs w:val="20"/>
        </w:rPr>
        <w:lastRenderedPageBreak/>
        <w:t>Main issue is around insurance and street closure signage and if it’s a good investment for the board</w:t>
      </w:r>
    </w:p>
    <w:p w14:paraId="44FB2C53" w14:textId="22E0FC51" w:rsidR="00F16BF3" w:rsidRPr="006E2C2F" w:rsidRDefault="00F16BF3" w:rsidP="00F16BF3">
      <w:pPr>
        <w:pStyle w:val="ListParagraph"/>
        <w:numPr>
          <w:ilvl w:val="1"/>
          <w:numId w:val="29"/>
        </w:numPr>
        <w:spacing w:after="160" w:line="259" w:lineRule="auto"/>
        <w:contextualSpacing/>
        <w:rPr>
          <w:rFonts w:asciiTheme="majorHAnsi" w:hAnsiTheme="majorHAnsi" w:cstheme="majorHAnsi"/>
          <w:sz w:val="20"/>
          <w:szCs w:val="20"/>
        </w:rPr>
      </w:pPr>
      <w:r>
        <w:rPr>
          <w:rFonts w:asciiTheme="majorHAnsi" w:hAnsiTheme="majorHAnsi" w:cstheme="majorHAnsi"/>
          <w:b w:val="0"/>
          <w:sz w:val="20"/>
          <w:szCs w:val="20"/>
        </w:rPr>
        <w:t>Egan will get insurance quotes and do outreach with rate-payers to get a sense of interest in the project.</w:t>
      </w:r>
    </w:p>
    <w:p w14:paraId="19843D5B" w14:textId="0D2A9037" w:rsidR="006E2C2F" w:rsidRPr="00F16BF3" w:rsidRDefault="006E2C2F" w:rsidP="00F16BF3">
      <w:pPr>
        <w:pStyle w:val="ListParagraph"/>
        <w:numPr>
          <w:ilvl w:val="1"/>
          <w:numId w:val="29"/>
        </w:numPr>
        <w:spacing w:after="160" w:line="259" w:lineRule="auto"/>
        <w:contextualSpacing/>
        <w:rPr>
          <w:rFonts w:asciiTheme="majorHAnsi" w:hAnsiTheme="majorHAnsi" w:cstheme="majorHAnsi"/>
          <w:sz w:val="20"/>
          <w:szCs w:val="20"/>
        </w:rPr>
      </w:pPr>
      <w:r>
        <w:rPr>
          <w:rFonts w:asciiTheme="majorHAnsi" w:hAnsiTheme="majorHAnsi" w:cstheme="majorHAnsi"/>
          <w:b w:val="0"/>
          <w:sz w:val="20"/>
          <w:szCs w:val="20"/>
        </w:rPr>
        <w:t>UPDATE: The week of August 20, Egan presented the costs and feasibility of closing down Broadway and the board decided to not close down the street in September, citing not sufficient time to plan, not enough stakeholder buyoff, and not enough funding or volunteers to ensure a safe and successful event.</w:t>
      </w:r>
      <w:bookmarkStart w:id="0" w:name="_GoBack"/>
      <w:bookmarkEnd w:id="0"/>
    </w:p>
    <w:p w14:paraId="7666DB9E" w14:textId="31A262CA" w:rsidR="00BD1323" w:rsidRPr="00BD1323" w:rsidRDefault="00BD1323" w:rsidP="00BD1323">
      <w:pPr>
        <w:pStyle w:val="ListParagraph"/>
        <w:numPr>
          <w:ilvl w:val="0"/>
          <w:numId w:val="29"/>
        </w:numPr>
        <w:spacing w:before="0" w:after="160" w:line="259" w:lineRule="auto"/>
        <w:contextualSpacing/>
        <w:rPr>
          <w:rFonts w:asciiTheme="majorHAnsi" w:hAnsiTheme="majorHAnsi" w:cstheme="majorHAnsi"/>
          <w:b w:val="0"/>
          <w:sz w:val="20"/>
          <w:szCs w:val="20"/>
        </w:rPr>
      </w:pPr>
      <w:r>
        <w:rPr>
          <w:rFonts w:asciiTheme="majorHAnsi" w:hAnsiTheme="majorHAnsi" w:cstheme="majorHAnsi"/>
          <w:b w:val="0"/>
          <w:sz w:val="20"/>
          <w:szCs w:val="20"/>
        </w:rPr>
        <w:t xml:space="preserve">Adjourn at </w:t>
      </w:r>
      <w:r w:rsidR="00230550">
        <w:rPr>
          <w:rFonts w:asciiTheme="majorHAnsi" w:hAnsiTheme="majorHAnsi" w:cstheme="majorHAnsi"/>
          <w:b w:val="0"/>
          <w:sz w:val="20"/>
          <w:szCs w:val="20"/>
        </w:rPr>
        <w:t>2:0</w:t>
      </w:r>
      <w:r w:rsidR="00F16BF3">
        <w:rPr>
          <w:rFonts w:asciiTheme="majorHAnsi" w:hAnsiTheme="majorHAnsi" w:cstheme="majorHAnsi"/>
          <w:b w:val="0"/>
          <w:sz w:val="20"/>
          <w:szCs w:val="20"/>
        </w:rPr>
        <w:t>0</w:t>
      </w:r>
      <w:r w:rsidR="00D103C6">
        <w:rPr>
          <w:rFonts w:asciiTheme="majorHAnsi" w:hAnsiTheme="majorHAnsi" w:cstheme="majorHAnsi"/>
          <w:b w:val="0"/>
          <w:sz w:val="20"/>
          <w:szCs w:val="20"/>
        </w:rPr>
        <w:t xml:space="preserve"> pm</w:t>
      </w:r>
    </w:p>
    <w:p w14:paraId="2062FAA5" w14:textId="11E0563E" w:rsidR="008E476B" w:rsidRPr="00BD1323" w:rsidRDefault="00BD1323" w:rsidP="00BD1323">
      <w:pPr>
        <w:spacing w:after="160" w:line="259" w:lineRule="auto"/>
        <w:contextualSpacing/>
        <w:rPr>
          <w:rFonts w:asciiTheme="majorHAnsi" w:hAnsiTheme="majorHAnsi" w:cstheme="majorHAnsi"/>
          <w:sz w:val="20"/>
          <w:szCs w:val="20"/>
        </w:rPr>
      </w:pPr>
      <w:r w:rsidRPr="00BD1323">
        <w:rPr>
          <w:rFonts w:asciiTheme="majorHAnsi" w:hAnsiTheme="majorHAnsi" w:cstheme="majorHAnsi"/>
          <w:sz w:val="20"/>
          <w:szCs w:val="20"/>
        </w:rPr>
        <w:t>M</w:t>
      </w:r>
      <w:r w:rsidR="0015180F" w:rsidRPr="00BD1323">
        <w:rPr>
          <w:rFonts w:asciiTheme="majorHAnsi" w:hAnsiTheme="majorHAnsi" w:cstheme="majorHAnsi"/>
          <w:sz w:val="20"/>
          <w:szCs w:val="20"/>
        </w:rPr>
        <w:t>inutes s</w:t>
      </w:r>
      <w:r w:rsidR="008E476B" w:rsidRPr="00BD1323">
        <w:rPr>
          <w:rFonts w:asciiTheme="majorHAnsi" w:hAnsiTheme="majorHAnsi" w:cstheme="majorHAnsi"/>
          <w:sz w:val="20"/>
          <w:szCs w:val="20"/>
        </w:rPr>
        <w:t xml:space="preserve">ubmitted </w:t>
      </w:r>
      <w:r w:rsidR="004E227E" w:rsidRPr="00BD1323">
        <w:rPr>
          <w:rFonts w:asciiTheme="majorHAnsi" w:hAnsiTheme="majorHAnsi" w:cstheme="majorHAnsi"/>
          <w:sz w:val="20"/>
          <w:szCs w:val="20"/>
        </w:rPr>
        <w:t xml:space="preserve">by:  </w:t>
      </w:r>
      <w:r w:rsidR="00A96D49" w:rsidRPr="00BD1323">
        <w:rPr>
          <w:rFonts w:asciiTheme="majorHAnsi" w:hAnsiTheme="majorHAnsi" w:cstheme="majorHAnsi"/>
          <w:sz w:val="20"/>
          <w:szCs w:val="20"/>
        </w:rPr>
        <w:t>Chasten Fulbright</w:t>
      </w:r>
      <w:r w:rsidR="00DD00DE">
        <w:rPr>
          <w:rFonts w:asciiTheme="majorHAnsi" w:hAnsiTheme="majorHAnsi" w:cstheme="majorHAnsi"/>
          <w:sz w:val="20"/>
          <w:szCs w:val="20"/>
        </w:rPr>
        <w:t xml:space="preserve"> &amp; Egan Orion</w:t>
      </w:r>
    </w:p>
    <w:sectPr w:rsidR="008E476B" w:rsidRPr="00BD1323" w:rsidSect="00C476BF">
      <w:pgSz w:w="12240" w:h="15840"/>
      <w:pgMar w:top="1080" w:right="1080" w:bottom="108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Rounded M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990B0CE"/>
    <w:lvl w:ilvl="0">
      <w:start w:val="1"/>
      <w:numFmt w:val="decimal"/>
      <w:lvlText w:val="%1."/>
      <w:lvlJc w:val="left"/>
      <w:pPr>
        <w:tabs>
          <w:tab w:val="num" w:pos="1800"/>
        </w:tabs>
        <w:ind w:left="1800" w:hanging="360"/>
      </w:pPr>
    </w:lvl>
  </w:abstractNum>
  <w:abstractNum w:abstractNumId="1">
    <w:nsid w:val="FFFFFF7D"/>
    <w:multiLevelType w:val="singleLevel"/>
    <w:tmpl w:val="04E89274"/>
    <w:lvl w:ilvl="0">
      <w:start w:val="1"/>
      <w:numFmt w:val="decimal"/>
      <w:lvlText w:val="%1."/>
      <w:lvlJc w:val="left"/>
      <w:pPr>
        <w:tabs>
          <w:tab w:val="num" w:pos="1440"/>
        </w:tabs>
        <w:ind w:left="1440" w:hanging="360"/>
      </w:pPr>
    </w:lvl>
  </w:abstractNum>
  <w:abstractNum w:abstractNumId="2">
    <w:nsid w:val="FFFFFF7E"/>
    <w:multiLevelType w:val="singleLevel"/>
    <w:tmpl w:val="7890BCA2"/>
    <w:lvl w:ilvl="0">
      <w:start w:val="1"/>
      <w:numFmt w:val="lowerLetter"/>
      <w:pStyle w:val="ListNumber"/>
      <w:lvlText w:val="%1)"/>
      <w:lvlJc w:val="left"/>
      <w:pPr>
        <w:tabs>
          <w:tab w:val="num" w:pos="1080"/>
        </w:tabs>
        <w:ind w:left="1080" w:hanging="360"/>
      </w:pPr>
      <w:rPr>
        <w:rFonts w:hint="default"/>
      </w:rPr>
    </w:lvl>
  </w:abstractNum>
  <w:abstractNum w:abstractNumId="3">
    <w:nsid w:val="FFFFFF7F"/>
    <w:multiLevelType w:val="singleLevel"/>
    <w:tmpl w:val="EDD6E082"/>
    <w:lvl w:ilvl="0">
      <w:start w:val="1"/>
      <w:numFmt w:val="lowerLetter"/>
      <w:lvlText w:val="%1)"/>
      <w:lvlJc w:val="left"/>
      <w:pPr>
        <w:tabs>
          <w:tab w:val="num" w:pos="720"/>
        </w:tabs>
        <w:ind w:left="720" w:hanging="360"/>
      </w:pPr>
      <w:rPr>
        <w:rFonts w:hint="default"/>
      </w:rPr>
    </w:lvl>
  </w:abstractNum>
  <w:abstractNum w:abstractNumId="4">
    <w:nsid w:val="FFFFFF80"/>
    <w:multiLevelType w:val="singleLevel"/>
    <w:tmpl w:val="DFEE5B5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954F60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EE2E0F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E06D1C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62075D8"/>
    <w:lvl w:ilvl="0">
      <w:start w:val="1"/>
      <w:numFmt w:val="upperRoman"/>
      <w:pStyle w:val="ListParagraph"/>
      <w:lvlText w:val="%1."/>
      <w:lvlJc w:val="right"/>
      <w:pPr>
        <w:tabs>
          <w:tab w:val="num" w:pos="180"/>
        </w:tabs>
        <w:ind w:left="180" w:hanging="180"/>
      </w:pPr>
    </w:lvl>
  </w:abstractNum>
  <w:abstractNum w:abstractNumId="9">
    <w:nsid w:val="FFFFFF89"/>
    <w:multiLevelType w:val="singleLevel"/>
    <w:tmpl w:val="CFB04AEC"/>
    <w:lvl w:ilvl="0">
      <w:start w:val="1"/>
      <w:numFmt w:val="bullet"/>
      <w:lvlText w:val=""/>
      <w:lvlJc w:val="left"/>
      <w:pPr>
        <w:tabs>
          <w:tab w:val="num" w:pos="360"/>
        </w:tabs>
        <w:ind w:left="360" w:hanging="360"/>
      </w:pPr>
      <w:rPr>
        <w:rFonts w:ascii="Symbol" w:hAnsi="Symbol" w:hint="default"/>
      </w:rPr>
    </w:lvl>
  </w:abstractNum>
  <w:abstractNum w:abstractNumId="1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B9C6C0A"/>
    <w:multiLevelType w:val="hybridMultilevel"/>
    <w:tmpl w:val="FAD2CBA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12D652E"/>
    <w:multiLevelType w:val="hybridMultilevel"/>
    <w:tmpl w:val="B3BA84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C46177F"/>
    <w:multiLevelType w:val="hybridMultilevel"/>
    <w:tmpl w:val="757440A2"/>
    <w:lvl w:ilvl="0" w:tplc="07A23EC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CD0E08"/>
    <w:multiLevelType w:val="hybridMultilevel"/>
    <w:tmpl w:val="EEEE9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24">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4"/>
  </w:num>
  <w:num w:numId="2">
    <w:abstractNumId w:val="18"/>
  </w:num>
  <w:num w:numId="3">
    <w:abstractNumId w:val="19"/>
  </w:num>
  <w:num w:numId="4">
    <w:abstractNumId w:val="10"/>
  </w:num>
  <w:num w:numId="5">
    <w:abstractNumId w:val="2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7"/>
  </w:num>
  <w:num w:numId="18">
    <w:abstractNumId w:val="15"/>
  </w:num>
  <w:num w:numId="19">
    <w:abstractNumId w:val="14"/>
  </w:num>
  <w:num w:numId="20">
    <w:abstractNumId w:val="12"/>
  </w:num>
  <w:num w:numId="21">
    <w:abstractNumId w:val="20"/>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23"/>
  </w:num>
  <w:num w:numId="26">
    <w:abstractNumId w:val="16"/>
  </w:num>
  <w:num w:numId="27">
    <w:abstractNumId w:val="13"/>
  </w:num>
  <w:num w:numId="28">
    <w:abstractNumId w:val="22"/>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608"/>
    <w:rsid w:val="000067DF"/>
    <w:rsid w:val="000208DE"/>
    <w:rsid w:val="000320A9"/>
    <w:rsid w:val="000B0838"/>
    <w:rsid w:val="0011573E"/>
    <w:rsid w:val="00140DAE"/>
    <w:rsid w:val="0015180F"/>
    <w:rsid w:val="00187EDD"/>
    <w:rsid w:val="00193653"/>
    <w:rsid w:val="001A307B"/>
    <w:rsid w:val="00205567"/>
    <w:rsid w:val="00230550"/>
    <w:rsid w:val="00251B06"/>
    <w:rsid w:val="0025443D"/>
    <w:rsid w:val="002664AA"/>
    <w:rsid w:val="00276FA1"/>
    <w:rsid w:val="00286483"/>
    <w:rsid w:val="00290D7A"/>
    <w:rsid w:val="00291B4A"/>
    <w:rsid w:val="002C3D7E"/>
    <w:rsid w:val="00307571"/>
    <w:rsid w:val="00360B6E"/>
    <w:rsid w:val="00361DEE"/>
    <w:rsid w:val="003A2B83"/>
    <w:rsid w:val="003D691A"/>
    <w:rsid w:val="00411F8B"/>
    <w:rsid w:val="004450A6"/>
    <w:rsid w:val="004560EC"/>
    <w:rsid w:val="004720D1"/>
    <w:rsid w:val="00477352"/>
    <w:rsid w:val="0049439B"/>
    <w:rsid w:val="004B5C09"/>
    <w:rsid w:val="004C3772"/>
    <w:rsid w:val="004E227E"/>
    <w:rsid w:val="0050080A"/>
    <w:rsid w:val="00510A83"/>
    <w:rsid w:val="00554276"/>
    <w:rsid w:val="00582F0C"/>
    <w:rsid w:val="00595954"/>
    <w:rsid w:val="005D7702"/>
    <w:rsid w:val="005E2F20"/>
    <w:rsid w:val="005E410C"/>
    <w:rsid w:val="005E537C"/>
    <w:rsid w:val="006154F8"/>
    <w:rsid w:val="00616B41"/>
    <w:rsid w:val="00620AE8"/>
    <w:rsid w:val="006331DB"/>
    <w:rsid w:val="0064628C"/>
    <w:rsid w:val="00656141"/>
    <w:rsid w:val="0067600E"/>
    <w:rsid w:val="00680296"/>
    <w:rsid w:val="00687389"/>
    <w:rsid w:val="006928C1"/>
    <w:rsid w:val="006D09F4"/>
    <w:rsid w:val="006E2C2F"/>
    <w:rsid w:val="006F03D4"/>
    <w:rsid w:val="00703880"/>
    <w:rsid w:val="00771C24"/>
    <w:rsid w:val="007B0EB3"/>
    <w:rsid w:val="007B2BBA"/>
    <w:rsid w:val="007D5836"/>
    <w:rsid w:val="008240DA"/>
    <w:rsid w:val="00831F9D"/>
    <w:rsid w:val="008429E5"/>
    <w:rsid w:val="00857E32"/>
    <w:rsid w:val="00867EA4"/>
    <w:rsid w:val="008740E1"/>
    <w:rsid w:val="00876699"/>
    <w:rsid w:val="00897D88"/>
    <w:rsid w:val="008E476B"/>
    <w:rsid w:val="008E5608"/>
    <w:rsid w:val="008E5F1C"/>
    <w:rsid w:val="00910073"/>
    <w:rsid w:val="00932F50"/>
    <w:rsid w:val="00954DB1"/>
    <w:rsid w:val="009921B8"/>
    <w:rsid w:val="009E01D1"/>
    <w:rsid w:val="00A07662"/>
    <w:rsid w:val="00A15FFD"/>
    <w:rsid w:val="00A67632"/>
    <w:rsid w:val="00A9231C"/>
    <w:rsid w:val="00A96D49"/>
    <w:rsid w:val="00AD0F65"/>
    <w:rsid w:val="00AD4961"/>
    <w:rsid w:val="00AE03DE"/>
    <w:rsid w:val="00AE361F"/>
    <w:rsid w:val="00B1499B"/>
    <w:rsid w:val="00B247A9"/>
    <w:rsid w:val="00B435B5"/>
    <w:rsid w:val="00B6625F"/>
    <w:rsid w:val="00B75CFC"/>
    <w:rsid w:val="00BC2E1A"/>
    <w:rsid w:val="00BD1323"/>
    <w:rsid w:val="00BF153C"/>
    <w:rsid w:val="00C1643D"/>
    <w:rsid w:val="00C261A9"/>
    <w:rsid w:val="00C41662"/>
    <w:rsid w:val="00C476BF"/>
    <w:rsid w:val="00C72127"/>
    <w:rsid w:val="00CA6073"/>
    <w:rsid w:val="00CC5A65"/>
    <w:rsid w:val="00CD6CF5"/>
    <w:rsid w:val="00D0479D"/>
    <w:rsid w:val="00D103C6"/>
    <w:rsid w:val="00D13D4F"/>
    <w:rsid w:val="00D31AB7"/>
    <w:rsid w:val="00DB4600"/>
    <w:rsid w:val="00DC79AD"/>
    <w:rsid w:val="00DD00DE"/>
    <w:rsid w:val="00DE118A"/>
    <w:rsid w:val="00DF2868"/>
    <w:rsid w:val="00DF4791"/>
    <w:rsid w:val="00F0068D"/>
    <w:rsid w:val="00F16066"/>
    <w:rsid w:val="00F16BF3"/>
    <w:rsid w:val="00F23697"/>
    <w:rsid w:val="00F36BB7"/>
    <w:rsid w:val="00F82E15"/>
    <w:rsid w:val="00FA2454"/>
    <w:rsid w:val="00FB3809"/>
    <w:rsid w:val="00FB7F37"/>
    <w:rsid w:val="00FC5163"/>
    <w:rsid w:val="00FD0A8A"/>
    <w:rsid w:val="00FF5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B0A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qFormat="1"/>
    <w:lsdException w:name="Title" w:semiHidden="0" w:uiPriority="10" w:unhideWhenUsed="0" w:qFormat="1"/>
    <w:lsdException w:name="Default Paragraph Font" w:uiPriority="1"/>
    <w:lsdException w:name="Subtitle" w:uiPriority="11" w:qFormat="1"/>
    <w:lsdException w:name="Date"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D7E"/>
    <w:pPr>
      <w:spacing w:after="200" w:line="276" w:lineRule="auto"/>
      <w:ind w:left="187"/>
    </w:pPr>
    <w:rPr>
      <w:rFonts w:asciiTheme="minorHAnsi" w:hAnsiTheme="minorHAnsi"/>
      <w:sz w:val="24"/>
      <w:szCs w:val="24"/>
    </w:rPr>
  </w:style>
  <w:style w:type="paragraph" w:styleId="Heading1">
    <w:name w:val="heading 1"/>
    <w:basedOn w:val="Normal"/>
    <w:next w:val="Normal"/>
    <w:qFormat/>
    <w:rsid w:val="00361DEE"/>
    <w:pPr>
      <w:keepNext/>
      <w:spacing w:after="60"/>
      <w:ind w:left="0"/>
      <w:jc w:val="center"/>
      <w:outlineLvl w:val="0"/>
    </w:pPr>
    <w:rPr>
      <w:rFonts w:asciiTheme="majorHAnsi" w:hAnsiTheme="majorHAnsi" w:cs="Arial"/>
      <w:b/>
      <w:bCs/>
      <w:i/>
      <w:kern w:val="32"/>
      <w:sz w:val="32"/>
      <w:szCs w:val="32"/>
    </w:rPr>
  </w:style>
  <w:style w:type="paragraph" w:styleId="Heading2">
    <w:name w:val="heading 2"/>
    <w:basedOn w:val="Normal"/>
    <w:next w:val="Normal"/>
    <w:semiHidden/>
    <w:unhideWhenUsed/>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semiHidden/>
    <w:unhideWhenUsed/>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qFormat/>
    <w:rsid w:val="00361DEE"/>
    <w:pPr>
      <w:numPr>
        <w:numId w:val="13"/>
      </w:numPr>
    </w:pPr>
  </w:style>
  <w:style w:type="character" w:styleId="PlaceholderText">
    <w:name w:val="Placeholder Text"/>
    <w:basedOn w:val="DefaultParagraphFont"/>
    <w:uiPriority w:val="99"/>
    <w:semiHidden/>
    <w:rsid w:val="00361DEE"/>
    <w:rPr>
      <w:color w:val="808080"/>
    </w:rPr>
  </w:style>
  <w:style w:type="paragraph" w:styleId="Date">
    <w:name w:val="Date"/>
    <w:basedOn w:val="Normal"/>
    <w:next w:val="Normal"/>
    <w:qFormat/>
    <w:rsid w:val="00361DEE"/>
    <w:pPr>
      <w:spacing w:after="480"/>
      <w:jc w:val="center"/>
    </w:pPr>
  </w:style>
  <w:style w:type="paragraph" w:styleId="BalloonText">
    <w:name w:val="Balloon Text"/>
    <w:basedOn w:val="Normal"/>
    <w:link w:val="BalloonTextChar"/>
    <w:uiPriority w:val="99"/>
    <w:semiHidden/>
    <w:unhideWhenUsed/>
    <w:rsid w:val="00361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DEE"/>
    <w:rPr>
      <w:rFonts w:ascii="Tahoma" w:hAnsi="Tahoma" w:cs="Tahoma"/>
      <w:sz w:val="16"/>
      <w:szCs w:val="16"/>
    </w:rPr>
  </w:style>
  <w:style w:type="paragraph" w:styleId="ListParagraph">
    <w:name w:val="List Paragraph"/>
    <w:basedOn w:val="Normal"/>
    <w:uiPriority w:val="34"/>
    <w:qFormat/>
    <w:rsid w:val="00361DEE"/>
    <w:pPr>
      <w:numPr>
        <w:numId w:val="11"/>
      </w:numPr>
      <w:spacing w:before="240" w:after="60"/>
    </w:pPr>
    <w:rPr>
      <w:b/>
    </w:rPr>
  </w:style>
  <w:style w:type="table" w:customStyle="1" w:styleId="TableGrid">
    <w:name w:val="TableGrid"/>
    <w:rsid w:val="008E5608"/>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Hyperlink">
    <w:name w:val="Hyperlink"/>
    <w:basedOn w:val="DefaultParagraphFont"/>
    <w:uiPriority w:val="99"/>
    <w:unhideWhenUsed/>
    <w:rsid w:val="00F82E15"/>
    <w:rPr>
      <w:color w:val="0000FF" w:themeColor="hyperlink"/>
      <w:u w:val="single"/>
    </w:rPr>
  </w:style>
  <w:style w:type="character" w:customStyle="1" w:styleId="UnresolvedMention">
    <w:name w:val="Unresolved Mention"/>
    <w:basedOn w:val="DefaultParagraphFont"/>
    <w:uiPriority w:val="99"/>
    <w:semiHidden/>
    <w:unhideWhenUsed/>
    <w:rsid w:val="00F82E15"/>
    <w:rPr>
      <w:color w:val="808080"/>
      <w:shd w:val="clear" w:color="auto" w:fill="E6E6E6"/>
    </w:rPr>
  </w:style>
  <w:style w:type="character" w:styleId="CommentReference">
    <w:name w:val="annotation reference"/>
    <w:basedOn w:val="DefaultParagraphFont"/>
    <w:uiPriority w:val="99"/>
    <w:semiHidden/>
    <w:unhideWhenUsed/>
    <w:rsid w:val="00230550"/>
    <w:rPr>
      <w:sz w:val="16"/>
      <w:szCs w:val="16"/>
    </w:rPr>
  </w:style>
  <w:style w:type="paragraph" w:styleId="CommentText">
    <w:name w:val="annotation text"/>
    <w:basedOn w:val="Normal"/>
    <w:link w:val="CommentTextChar"/>
    <w:uiPriority w:val="99"/>
    <w:semiHidden/>
    <w:unhideWhenUsed/>
    <w:rsid w:val="00230550"/>
    <w:pPr>
      <w:spacing w:line="240" w:lineRule="auto"/>
    </w:pPr>
    <w:rPr>
      <w:sz w:val="20"/>
      <w:szCs w:val="20"/>
    </w:rPr>
  </w:style>
  <w:style w:type="character" w:customStyle="1" w:styleId="CommentTextChar">
    <w:name w:val="Comment Text Char"/>
    <w:basedOn w:val="DefaultParagraphFont"/>
    <w:link w:val="CommentText"/>
    <w:uiPriority w:val="99"/>
    <w:semiHidden/>
    <w:rsid w:val="00230550"/>
    <w:rPr>
      <w:rFonts w:asciiTheme="minorHAnsi" w:hAnsiTheme="minorHAnsi"/>
    </w:rPr>
  </w:style>
  <w:style w:type="paragraph" w:styleId="CommentSubject">
    <w:name w:val="annotation subject"/>
    <w:basedOn w:val="CommentText"/>
    <w:next w:val="CommentText"/>
    <w:link w:val="CommentSubjectChar"/>
    <w:uiPriority w:val="99"/>
    <w:semiHidden/>
    <w:unhideWhenUsed/>
    <w:rsid w:val="00230550"/>
    <w:rPr>
      <w:b/>
      <w:bCs/>
    </w:rPr>
  </w:style>
  <w:style w:type="character" w:customStyle="1" w:styleId="CommentSubjectChar">
    <w:name w:val="Comment Subject Char"/>
    <w:basedOn w:val="CommentTextChar"/>
    <w:link w:val="CommentSubject"/>
    <w:uiPriority w:val="99"/>
    <w:semiHidden/>
    <w:rsid w:val="00230550"/>
    <w:rPr>
      <w:rFonts w:asciiTheme="minorHAnsi" w:hAnsiTheme="minorHAns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qFormat="1"/>
    <w:lsdException w:name="Title" w:semiHidden="0" w:uiPriority="10" w:unhideWhenUsed="0" w:qFormat="1"/>
    <w:lsdException w:name="Default Paragraph Font" w:uiPriority="1"/>
    <w:lsdException w:name="Subtitle" w:uiPriority="11" w:qFormat="1"/>
    <w:lsdException w:name="Date"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D7E"/>
    <w:pPr>
      <w:spacing w:after="200" w:line="276" w:lineRule="auto"/>
      <w:ind w:left="187"/>
    </w:pPr>
    <w:rPr>
      <w:rFonts w:asciiTheme="minorHAnsi" w:hAnsiTheme="minorHAnsi"/>
      <w:sz w:val="24"/>
      <w:szCs w:val="24"/>
    </w:rPr>
  </w:style>
  <w:style w:type="paragraph" w:styleId="Heading1">
    <w:name w:val="heading 1"/>
    <w:basedOn w:val="Normal"/>
    <w:next w:val="Normal"/>
    <w:qFormat/>
    <w:rsid w:val="00361DEE"/>
    <w:pPr>
      <w:keepNext/>
      <w:spacing w:after="60"/>
      <w:ind w:left="0"/>
      <w:jc w:val="center"/>
      <w:outlineLvl w:val="0"/>
    </w:pPr>
    <w:rPr>
      <w:rFonts w:asciiTheme="majorHAnsi" w:hAnsiTheme="majorHAnsi" w:cs="Arial"/>
      <w:b/>
      <w:bCs/>
      <w:i/>
      <w:kern w:val="32"/>
      <w:sz w:val="32"/>
      <w:szCs w:val="32"/>
    </w:rPr>
  </w:style>
  <w:style w:type="paragraph" w:styleId="Heading2">
    <w:name w:val="heading 2"/>
    <w:basedOn w:val="Normal"/>
    <w:next w:val="Normal"/>
    <w:semiHidden/>
    <w:unhideWhenUsed/>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semiHidden/>
    <w:unhideWhenUsed/>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qFormat/>
    <w:rsid w:val="00361DEE"/>
    <w:pPr>
      <w:numPr>
        <w:numId w:val="13"/>
      </w:numPr>
    </w:pPr>
  </w:style>
  <w:style w:type="character" w:styleId="PlaceholderText">
    <w:name w:val="Placeholder Text"/>
    <w:basedOn w:val="DefaultParagraphFont"/>
    <w:uiPriority w:val="99"/>
    <w:semiHidden/>
    <w:rsid w:val="00361DEE"/>
    <w:rPr>
      <w:color w:val="808080"/>
    </w:rPr>
  </w:style>
  <w:style w:type="paragraph" w:styleId="Date">
    <w:name w:val="Date"/>
    <w:basedOn w:val="Normal"/>
    <w:next w:val="Normal"/>
    <w:qFormat/>
    <w:rsid w:val="00361DEE"/>
    <w:pPr>
      <w:spacing w:after="480"/>
      <w:jc w:val="center"/>
    </w:pPr>
  </w:style>
  <w:style w:type="paragraph" w:styleId="BalloonText">
    <w:name w:val="Balloon Text"/>
    <w:basedOn w:val="Normal"/>
    <w:link w:val="BalloonTextChar"/>
    <w:uiPriority w:val="99"/>
    <w:semiHidden/>
    <w:unhideWhenUsed/>
    <w:rsid w:val="00361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DEE"/>
    <w:rPr>
      <w:rFonts w:ascii="Tahoma" w:hAnsi="Tahoma" w:cs="Tahoma"/>
      <w:sz w:val="16"/>
      <w:szCs w:val="16"/>
    </w:rPr>
  </w:style>
  <w:style w:type="paragraph" w:styleId="ListParagraph">
    <w:name w:val="List Paragraph"/>
    <w:basedOn w:val="Normal"/>
    <w:uiPriority w:val="34"/>
    <w:qFormat/>
    <w:rsid w:val="00361DEE"/>
    <w:pPr>
      <w:numPr>
        <w:numId w:val="11"/>
      </w:numPr>
      <w:spacing w:before="240" w:after="60"/>
    </w:pPr>
    <w:rPr>
      <w:b/>
    </w:rPr>
  </w:style>
  <w:style w:type="table" w:customStyle="1" w:styleId="TableGrid">
    <w:name w:val="TableGrid"/>
    <w:rsid w:val="008E5608"/>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Hyperlink">
    <w:name w:val="Hyperlink"/>
    <w:basedOn w:val="DefaultParagraphFont"/>
    <w:uiPriority w:val="99"/>
    <w:unhideWhenUsed/>
    <w:rsid w:val="00F82E15"/>
    <w:rPr>
      <w:color w:val="0000FF" w:themeColor="hyperlink"/>
      <w:u w:val="single"/>
    </w:rPr>
  </w:style>
  <w:style w:type="character" w:customStyle="1" w:styleId="UnresolvedMention">
    <w:name w:val="Unresolved Mention"/>
    <w:basedOn w:val="DefaultParagraphFont"/>
    <w:uiPriority w:val="99"/>
    <w:semiHidden/>
    <w:unhideWhenUsed/>
    <w:rsid w:val="00F82E15"/>
    <w:rPr>
      <w:color w:val="808080"/>
      <w:shd w:val="clear" w:color="auto" w:fill="E6E6E6"/>
    </w:rPr>
  </w:style>
  <w:style w:type="character" w:styleId="CommentReference">
    <w:name w:val="annotation reference"/>
    <w:basedOn w:val="DefaultParagraphFont"/>
    <w:uiPriority w:val="99"/>
    <w:semiHidden/>
    <w:unhideWhenUsed/>
    <w:rsid w:val="00230550"/>
    <w:rPr>
      <w:sz w:val="16"/>
      <w:szCs w:val="16"/>
    </w:rPr>
  </w:style>
  <w:style w:type="paragraph" w:styleId="CommentText">
    <w:name w:val="annotation text"/>
    <w:basedOn w:val="Normal"/>
    <w:link w:val="CommentTextChar"/>
    <w:uiPriority w:val="99"/>
    <w:semiHidden/>
    <w:unhideWhenUsed/>
    <w:rsid w:val="00230550"/>
    <w:pPr>
      <w:spacing w:line="240" w:lineRule="auto"/>
    </w:pPr>
    <w:rPr>
      <w:sz w:val="20"/>
      <w:szCs w:val="20"/>
    </w:rPr>
  </w:style>
  <w:style w:type="character" w:customStyle="1" w:styleId="CommentTextChar">
    <w:name w:val="Comment Text Char"/>
    <w:basedOn w:val="DefaultParagraphFont"/>
    <w:link w:val="CommentText"/>
    <w:uiPriority w:val="99"/>
    <w:semiHidden/>
    <w:rsid w:val="00230550"/>
    <w:rPr>
      <w:rFonts w:asciiTheme="minorHAnsi" w:hAnsiTheme="minorHAnsi"/>
    </w:rPr>
  </w:style>
  <w:style w:type="paragraph" w:styleId="CommentSubject">
    <w:name w:val="annotation subject"/>
    <w:basedOn w:val="CommentText"/>
    <w:next w:val="CommentText"/>
    <w:link w:val="CommentSubjectChar"/>
    <w:uiPriority w:val="99"/>
    <w:semiHidden/>
    <w:unhideWhenUsed/>
    <w:rsid w:val="00230550"/>
    <w:rPr>
      <w:b/>
      <w:bCs/>
    </w:rPr>
  </w:style>
  <w:style w:type="character" w:customStyle="1" w:styleId="CommentSubjectChar">
    <w:name w:val="Comment Subject Char"/>
    <w:basedOn w:val="CommentTextChar"/>
    <w:link w:val="CommentSubject"/>
    <w:uiPriority w:val="99"/>
    <w:semiHidden/>
    <w:rsid w:val="00230550"/>
    <w:rPr>
      <w:rFonts w:asciiTheme="minorHAnsi" w:hAnsi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cketfizzseattle@gmail.com" TargetMode="External"/><Relationship Id="rId3" Type="http://schemas.openxmlformats.org/officeDocument/2006/relationships/styles" Target="styles.xml"/><Relationship Id="rId7" Type="http://schemas.openxmlformats.org/officeDocument/2006/relationships/hyperlink" Target="mailto:egan@bestplaceever.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y\AppData\Roaming\Microsoft\Templates\Formal%20meeting%20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8847438-4757-47DF-8367-A49CFCDDA2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Formal meeting minutes.dotx</Template>
  <TotalTime>9</TotalTime>
  <Pages>2</Pages>
  <Words>499</Words>
  <Characters>2849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Formal meeting minutes</vt:lpstr>
    </vt:vector>
  </TitlesOfParts>
  <Company/>
  <LinksUpToDate>false</LinksUpToDate>
  <CharactersWithSpaces>3342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minutes</dc:title>
  <dc:creator>Christy Lillard</dc:creator>
  <cp:keywords/>
  <cp:lastModifiedBy>Egan</cp:lastModifiedBy>
  <cp:revision>5</cp:revision>
  <cp:lastPrinted>2002-03-13T18:46:00Z</cp:lastPrinted>
  <dcterms:created xsi:type="dcterms:W3CDTF">2020-08-13T20:26:00Z</dcterms:created>
  <dcterms:modified xsi:type="dcterms:W3CDTF">2020-09-23T19:03:00Z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